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59317" w14:textId="77777777" w:rsidR="00131285" w:rsidRPr="001B1E22" w:rsidRDefault="00131285" w:rsidP="00131285">
      <w:pPr>
        <w:rPr>
          <w:rFonts w:ascii="Tahoma" w:hAnsi="Tahoma" w:cs="Aharoni"/>
          <w:u w:val="single"/>
          <w:lang w:val="nl-BE"/>
        </w:rPr>
      </w:pPr>
      <w:r w:rsidRPr="001B1E22">
        <w:rPr>
          <w:rFonts w:ascii="Tahoma" w:hAnsi="Tahoma" w:cs="Aharoni"/>
          <w:b/>
          <w:u w:val="single"/>
          <w:lang w:val="nl-BE"/>
        </w:rPr>
        <w:t>Afscheid nemen</w:t>
      </w:r>
    </w:p>
    <w:p w14:paraId="1208B406" w14:textId="77777777" w:rsidR="00131285" w:rsidRDefault="00131285" w:rsidP="00131285">
      <w:pPr>
        <w:rPr>
          <w:rFonts w:ascii="Tahoma" w:hAnsi="Tahoma" w:cs="Aharoni"/>
          <w:lang w:val="nl-BE"/>
        </w:rPr>
      </w:pPr>
      <w:r>
        <w:rPr>
          <w:noProof/>
          <w:lang w:val="nl-BE" w:eastAsia="nl-BE"/>
        </w:rPr>
        <w:drawing>
          <wp:anchor distT="0" distB="0" distL="114300" distR="114300" simplePos="0" relativeHeight="251664384" behindDoc="0" locked="0" layoutInCell="1" allowOverlap="1" wp14:anchorId="5BF23CFA" wp14:editId="771A342F">
            <wp:simplePos x="0" y="0"/>
            <wp:positionH relativeFrom="column">
              <wp:posOffset>1252855</wp:posOffset>
            </wp:positionH>
            <wp:positionV relativeFrom="paragraph">
              <wp:posOffset>232410</wp:posOffset>
            </wp:positionV>
            <wp:extent cx="3124200" cy="2341880"/>
            <wp:effectExtent l="0" t="0" r="0" b="1270"/>
            <wp:wrapTopAndBottom/>
            <wp:docPr id="40" name="Afbeelding 40" descr="http://huffmank1.files.wordpress.com/2008/10/pere-lachaise-pantheon-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huffmank1.files.wordpress.com/2008/10/pere-lachaise-pantheon-007.jpg"/>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3124200" cy="23418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EEF569" w14:textId="77777777" w:rsidR="00131285" w:rsidRDefault="00131285" w:rsidP="00131285">
      <w:pPr>
        <w:rPr>
          <w:rFonts w:ascii="Tahoma" w:hAnsi="Tahoma" w:cs="Aharoni"/>
          <w:lang w:val="nl-BE"/>
        </w:rPr>
      </w:pPr>
    </w:p>
    <w:p w14:paraId="5449B5EE" w14:textId="77777777" w:rsidR="00131285" w:rsidRDefault="00131285" w:rsidP="00131285">
      <w:pPr>
        <w:rPr>
          <w:rFonts w:ascii="Tahoma" w:hAnsi="Tahoma" w:cs="Aharoni"/>
          <w:lang w:val="nl-BE"/>
        </w:rPr>
      </w:pPr>
      <w:r>
        <w:rPr>
          <w:rFonts w:ascii="Tahoma" w:hAnsi="Tahoma" w:cs="Aharoni"/>
          <w:lang w:val="nl-BE"/>
        </w:rPr>
        <w:t>In de 19</w:t>
      </w:r>
      <w:r w:rsidRPr="00655F42">
        <w:rPr>
          <w:rFonts w:ascii="Tahoma" w:hAnsi="Tahoma" w:cs="Aharoni"/>
          <w:vertAlign w:val="superscript"/>
          <w:lang w:val="nl-BE"/>
        </w:rPr>
        <w:t>de</w:t>
      </w:r>
      <w:r>
        <w:rPr>
          <w:rFonts w:ascii="Tahoma" w:hAnsi="Tahoma" w:cs="Aharoni"/>
          <w:lang w:val="nl-BE"/>
        </w:rPr>
        <w:t xml:space="preserve"> eeuw besliste keizer Napoleon dat men in Parijs de begraafplaats van ‘Père Lachaise’ moest oprichten. </w:t>
      </w:r>
    </w:p>
    <w:p w14:paraId="2AD53DCF" w14:textId="77777777" w:rsidR="00131285" w:rsidRDefault="00131285" w:rsidP="00131285">
      <w:pPr>
        <w:rPr>
          <w:rFonts w:ascii="Tahoma" w:hAnsi="Tahoma" w:cs="Aharoni"/>
          <w:lang w:val="nl-BE"/>
        </w:rPr>
      </w:pPr>
      <w:r>
        <w:rPr>
          <w:rFonts w:ascii="Tahoma" w:hAnsi="Tahoma" w:cs="Aharoni"/>
          <w:lang w:val="nl-BE"/>
        </w:rPr>
        <w:t>Zo kon elke burger op een waardige manier begraven worden, wat zijn godsdienstige overtuiging ook was.</w:t>
      </w:r>
    </w:p>
    <w:p w14:paraId="51B0F994" w14:textId="77777777" w:rsidR="00131285" w:rsidRDefault="00131285" w:rsidP="00131285">
      <w:pPr>
        <w:rPr>
          <w:rFonts w:ascii="Tahoma" w:hAnsi="Tahoma" w:cs="Aharoni"/>
          <w:lang w:val="nl-BE"/>
        </w:rPr>
      </w:pPr>
      <w:r>
        <w:rPr>
          <w:rFonts w:ascii="Tahoma" w:hAnsi="Tahoma" w:cs="Aharoni"/>
          <w:lang w:val="nl-BE"/>
        </w:rPr>
        <w:t xml:space="preserve">Grafmonumenten van protestanten, joden, moslims en orthodoxen staan er zij aan zij met die van katholieken. </w:t>
      </w:r>
    </w:p>
    <w:p w14:paraId="0D637245" w14:textId="77777777" w:rsidR="00131285" w:rsidRDefault="00131285" w:rsidP="00131285">
      <w:pPr>
        <w:rPr>
          <w:rFonts w:ascii="Tahoma" w:hAnsi="Tahoma" w:cs="Aharoni"/>
          <w:lang w:val="nl-BE"/>
        </w:rPr>
      </w:pPr>
      <w:r>
        <w:rPr>
          <w:rFonts w:ascii="Tahoma" w:hAnsi="Tahoma" w:cs="Aharoni"/>
          <w:lang w:val="nl-BE"/>
        </w:rPr>
        <w:t>Later kwamen er grafstenen van mensen die tot een sekte behoorden of atheïst waren.</w:t>
      </w:r>
    </w:p>
    <w:p w14:paraId="3B2369D4" w14:textId="77777777" w:rsidR="00131285" w:rsidRDefault="00131285" w:rsidP="00131285">
      <w:pPr>
        <w:rPr>
          <w:rFonts w:ascii="Tahoma" w:hAnsi="Tahoma" w:cs="Aharoni"/>
          <w:lang w:val="nl-BE"/>
        </w:rPr>
      </w:pPr>
      <w:r>
        <w:rPr>
          <w:rFonts w:ascii="Tahoma" w:hAnsi="Tahoma" w:cs="Aharoni"/>
          <w:lang w:val="nl-BE"/>
        </w:rPr>
        <w:t>Je kunt de verschillende geloven herkennen aan hun symbolen: het kruis, de davidster, de passer en winkelhaak van de vrijmetselaars, de fakkel voor de vrijzinnigen, …</w:t>
      </w:r>
    </w:p>
    <w:p w14:paraId="589FBCA9" w14:textId="77777777" w:rsidR="00131285" w:rsidRDefault="00131285" w:rsidP="00131285">
      <w:pPr>
        <w:rPr>
          <w:rFonts w:ascii="Tahoma" w:hAnsi="Tahoma" w:cs="Aharoni"/>
          <w:lang w:val="nl-BE"/>
        </w:rPr>
      </w:pPr>
      <w:r>
        <w:rPr>
          <w:rFonts w:ascii="Tahoma" w:hAnsi="Tahoma" w:cs="Aharoni"/>
          <w:lang w:val="nl-BE"/>
        </w:rPr>
        <w:br w:type="page"/>
      </w:r>
    </w:p>
    <w:p w14:paraId="031586A6" w14:textId="77777777" w:rsidR="00131285" w:rsidRDefault="00131285" w:rsidP="00131285">
      <w:pPr>
        <w:rPr>
          <w:rFonts w:ascii="Tahoma" w:hAnsi="Tahoma" w:cs="Aharoni"/>
          <w:lang w:val="nl-BE"/>
        </w:rPr>
      </w:pPr>
      <w:r>
        <w:rPr>
          <w:rFonts w:ascii="Tahoma" w:hAnsi="Tahoma" w:cs="Aharoni"/>
          <w:b/>
          <w:lang w:val="nl-BE"/>
        </w:rPr>
        <w:lastRenderedPageBreak/>
        <w:t>Afscheid nemen bij de grote godsdiensten</w:t>
      </w:r>
    </w:p>
    <w:p w14:paraId="6BDB4D51" w14:textId="77777777" w:rsidR="00131285" w:rsidRDefault="00131285" w:rsidP="00131285">
      <w:pPr>
        <w:rPr>
          <w:rFonts w:ascii="Tahoma" w:hAnsi="Tahoma" w:cs="Aharoni"/>
          <w:lang w:val="nl-BE"/>
        </w:rPr>
      </w:pPr>
    </w:p>
    <w:p w14:paraId="5732136A" w14:textId="77777777" w:rsidR="00131285" w:rsidRDefault="00131285" w:rsidP="00131285">
      <w:pPr>
        <w:rPr>
          <w:rFonts w:ascii="Tahoma" w:hAnsi="Tahoma" w:cs="Aharoni"/>
          <w:lang w:val="nl-BE"/>
        </w:rPr>
      </w:pPr>
      <w:r>
        <w:rPr>
          <w:rFonts w:ascii="Tahoma" w:hAnsi="Tahoma" w:cs="Aharoni"/>
          <w:u w:val="single"/>
          <w:lang w:val="nl-BE"/>
        </w:rPr>
        <w:t>Hindoes en boeddhisten</w:t>
      </w:r>
    </w:p>
    <w:p w14:paraId="371FA525" w14:textId="77777777" w:rsidR="00131285" w:rsidRDefault="00131285" w:rsidP="00131285">
      <w:pPr>
        <w:rPr>
          <w:rFonts w:ascii="Tahoma" w:hAnsi="Tahoma" w:cs="Aharoni"/>
          <w:lang w:val="nl-BE"/>
        </w:rPr>
      </w:pPr>
    </w:p>
    <w:p w14:paraId="540F5BE6" w14:textId="77777777" w:rsidR="00131285" w:rsidRDefault="00131285" w:rsidP="00131285">
      <w:pPr>
        <w:rPr>
          <w:rFonts w:ascii="Tahoma" w:hAnsi="Tahoma" w:cs="Aharoni"/>
          <w:lang w:val="nl-BE"/>
        </w:rPr>
      </w:pPr>
      <w:r>
        <w:rPr>
          <w:rFonts w:ascii="Tahoma" w:hAnsi="Tahoma" w:cs="Aharoni"/>
          <w:lang w:val="nl-BE"/>
        </w:rPr>
        <w:t>Om mogelijk te maken dat de ziel het lichaam verlaat, wordt het lichaam verbrand en de as nadien in de rivier gestrooid.</w:t>
      </w:r>
    </w:p>
    <w:p w14:paraId="6C457020" w14:textId="4A5A2396" w:rsidR="00131285" w:rsidRDefault="00131285" w:rsidP="00131285">
      <w:pPr>
        <w:rPr>
          <w:rFonts w:ascii="Tahoma" w:hAnsi="Tahoma" w:cs="Aharoni"/>
          <w:lang w:val="nl-BE"/>
        </w:rPr>
      </w:pPr>
      <w:r>
        <w:rPr>
          <w:rFonts w:ascii="Tahoma" w:hAnsi="Tahoma" w:cs="Aharoni"/>
          <w:lang w:val="nl-BE"/>
        </w:rPr>
        <w:t>Na enkele dagen doet de familie allerlei ceremonies zodat de overledene bevrijd kan worden van zijn reïncarnatie(s).</w:t>
      </w:r>
    </w:p>
    <w:p w14:paraId="3EEB7935" w14:textId="77777777" w:rsidR="00131285" w:rsidRDefault="00131285" w:rsidP="00131285">
      <w:pPr>
        <w:rPr>
          <w:rFonts w:ascii="Tahoma" w:hAnsi="Tahoma" w:cs="Aharoni"/>
          <w:lang w:val="nl-BE"/>
        </w:rPr>
      </w:pPr>
    </w:p>
    <w:p w14:paraId="6A95AA36" w14:textId="77777777" w:rsidR="00131285" w:rsidRDefault="00131285" w:rsidP="00131285">
      <w:pPr>
        <w:rPr>
          <w:rFonts w:ascii="Tahoma" w:hAnsi="Tahoma" w:cs="Aharoni"/>
          <w:lang w:val="nl-BE"/>
        </w:rPr>
      </w:pPr>
      <w:r>
        <w:rPr>
          <w:rFonts w:ascii="Tahoma" w:hAnsi="Tahoma" w:cs="Aharoni"/>
          <w:lang w:val="nl-BE"/>
        </w:rPr>
        <w:t>Wat doen Hindoes en Boeddhisten met het lichaam?</w:t>
      </w:r>
    </w:p>
    <w:p w14:paraId="0AAFD028" w14:textId="77777777" w:rsidR="00131285" w:rsidRDefault="00000000" w:rsidP="00131285">
      <w:pPr>
        <w:rPr>
          <w:rFonts w:ascii="Tahoma" w:hAnsi="Tahoma" w:cs="Tahoma"/>
          <w:color w:val="FFFFFF" w:themeColor="background1"/>
        </w:rPr>
      </w:pPr>
      <w:sdt>
        <w:sdtPr>
          <w:rPr>
            <w:rFonts w:ascii="Tahoma" w:hAnsi="Tahoma" w:cs="Tahoma"/>
          </w:rPr>
          <w:id w:val="-1653049720"/>
          <w:placeholder>
            <w:docPart w:val="6F67CB95F320484BAB831C1A8946F5F7"/>
          </w:placeholder>
          <w:showingPlcHdr/>
        </w:sdtPr>
        <w:sdtContent>
          <w:r w:rsidR="00131285">
            <w:rPr>
              <w:rStyle w:val="Tekstvantijdelijkeaanduiding"/>
              <w:bdr w:val="single" w:sz="4" w:space="0" w:color="auto"/>
            </w:rPr>
            <w:t xml:space="preserve">                                   </w:t>
          </w:r>
        </w:sdtContent>
      </w:sdt>
      <w:r w:rsidR="00131285">
        <w:rPr>
          <w:rFonts w:ascii="Tahoma" w:hAnsi="Tahoma" w:cs="Tahoma"/>
          <w:color w:val="FFFFFF" w:themeColor="background1"/>
        </w:rPr>
        <w:t>.</w:t>
      </w:r>
    </w:p>
    <w:p w14:paraId="15D14FA6" w14:textId="77777777" w:rsidR="00131285" w:rsidRDefault="00131285" w:rsidP="00131285">
      <w:pPr>
        <w:rPr>
          <w:rFonts w:ascii="Tahoma" w:hAnsi="Tahoma" w:cs="Aharoni"/>
          <w:lang w:val="nl-BE"/>
        </w:rPr>
      </w:pPr>
    </w:p>
    <w:p w14:paraId="19E940DD" w14:textId="77777777" w:rsidR="00131285" w:rsidRDefault="00131285" w:rsidP="00131285">
      <w:pPr>
        <w:rPr>
          <w:rFonts w:ascii="Tahoma" w:hAnsi="Tahoma" w:cs="Aharoni"/>
          <w:lang w:val="nl-BE"/>
        </w:rPr>
      </w:pPr>
      <w:r>
        <w:rPr>
          <w:rFonts w:ascii="Tahoma" w:hAnsi="Tahoma" w:cs="Aharoni"/>
          <w:lang w:val="nl-BE"/>
        </w:rPr>
        <w:t>Wat doet de familie?</w:t>
      </w:r>
    </w:p>
    <w:p w14:paraId="246A228C" w14:textId="77777777" w:rsidR="00131285" w:rsidRDefault="00000000" w:rsidP="00131285">
      <w:pPr>
        <w:rPr>
          <w:rFonts w:ascii="Tahoma" w:hAnsi="Tahoma" w:cs="Tahoma"/>
          <w:color w:val="FFFFFF" w:themeColor="background1"/>
        </w:rPr>
      </w:pPr>
      <w:sdt>
        <w:sdtPr>
          <w:rPr>
            <w:rFonts w:ascii="Tahoma" w:hAnsi="Tahoma" w:cs="Tahoma"/>
          </w:rPr>
          <w:id w:val="466101932"/>
          <w:placeholder>
            <w:docPart w:val="0AD06489E1A745B2BB7B469BFB9A1B8A"/>
          </w:placeholder>
          <w:showingPlcHdr/>
        </w:sdtPr>
        <w:sdtContent>
          <w:r w:rsidR="00131285">
            <w:rPr>
              <w:rStyle w:val="Tekstvantijdelijkeaanduiding"/>
              <w:bdr w:val="single" w:sz="4" w:space="0" w:color="auto"/>
            </w:rPr>
            <w:t xml:space="preserve">                                   </w:t>
          </w:r>
        </w:sdtContent>
      </w:sdt>
      <w:r w:rsidR="00131285">
        <w:rPr>
          <w:rFonts w:ascii="Tahoma" w:hAnsi="Tahoma" w:cs="Tahoma"/>
          <w:color w:val="FFFFFF" w:themeColor="background1"/>
        </w:rPr>
        <w:t>.</w:t>
      </w:r>
    </w:p>
    <w:p w14:paraId="16BC1A8C" w14:textId="77777777" w:rsidR="00131285" w:rsidRDefault="00131285" w:rsidP="00131285">
      <w:pPr>
        <w:rPr>
          <w:rFonts w:ascii="Tahoma" w:hAnsi="Tahoma" w:cs="Aharoni"/>
          <w:lang w:val="nl-BE"/>
        </w:rPr>
      </w:pPr>
    </w:p>
    <w:p w14:paraId="49531D7D" w14:textId="77777777" w:rsidR="00131285" w:rsidRDefault="00131285" w:rsidP="00131285">
      <w:pPr>
        <w:rPr>
          <w:rFonts w:ascii="Tahoma" w:hAnsi="Tahoma" w:cs="Aharoni"/>
          <w:lang w:val="nl-BE"/>
        </w:rPr>
      </w:pPr>
      <w:r>
        <w:rPr>
          <w:rFonts w:ascii="Tahoma" w:hAnsi="Tahoma" w:cs="Aharoni"/>
          <w:u w:val="single"/>
          <w:lang w:val="nl-BE"/>
        </w:rPr>
        <w:t>Christenen</w:t>
      </w:r>
    </w:p>
    <w:p w14:paraId="149F19D5" w14:textId="77777777" w:rsidR="00131285" w:rsidRDefault="00131285" w:rsidP="00131285">
      <w:pPr>
        <w:rPr>
          <w:rFonts w:ascii="Tahoma" w:hAnsi="Tahoma" w:cs="Aharoni"/>
          <w:lang w:val="nl-BE"/>
        </w:rPr>
      </w:pPr>
    </w:p>
    <w:p w14:paraId="36AEB68E" w14:textId="77777777" w:rsidR="00131285" w:rsidRDefault="00131285" w:rsidP="00131285">
      <w:pPr>
        <w:rPr>
          <w:rFonts w:ascii="Tahoma" w:hAnsi="Tahoma" w:cs="Aharoni"/>
          <w:lang w:val="nl-BE"/>
        </w:rPr>
      </w:pPr>
      <w:r>
        <w:rPr>
          <w:rFonts w:ascii="Tahoma" w:hAnsi="Tahoma" w:cs="Aharoni"/>
          <w:lang w:val="nl-BE"/>
        </w:rPr>
        <w:t xml:space="preserve">Het lichaam van de overledene wordt gewassen en aangekleed voor men het in een kist legt. </w:t>
      </w:r>
    </w:p>
    <w:p w14:paraId="679E2593" w14:textId="77777777" w:rsidR="00131285" w:rsidRDefault="00131285" w:rsidP="00131285">
      <w:pPr>
        <w:rPr>
          <w:rFonts w:ascii="Tahoma" w:hAnsi="Tahoma" w:cs="Aharoni"/>
          <w:lang w:val="nl-BE"/>
        </w:rPr>
      </w:pPr>
      <w:r>
        <w:rPr>
          <w:rFonts w:ascii="Tahoma" w:hAnsi="Tahoma" w:cs="Aharoni"/>
          <w:lang w:val="nl-BE"/>
        </w:rPr>
        <w:t xml:space="preserve">Familie, vrienden en kennissen bezoeken de naaste familie van de overledene. </w:t>
      </w:r>
    </w:p>
    <w:p w14:paraId="391456E3" w14:textId="77777777" w:rsidR="00131285" w:rsidRDefault="00131285" w:rsidP="00131285">
      <w:pPr>
        <w:rPr>
          <w:rFonts w:ascii="Tahoma" w:hAnsi="Tahoma" w:cs="Aharoni"/>
          <w:lang w:val="nl-BE"/>
        </w:rPr>
      </w:pPr>
      <w:r>
        <w:rPr>
          <w:rFonts w:ascii="Tahoma" w:hAnsi="Tahoma" w:cs="Aharoni"/>
          <w:lang w:val="nl-BE"/>
        </w:rPr>
        <w:t xml:space="preserve">Soms is er een gebedswake. </w:t>
      </w:r>
    </w:p>
    <w:p w14:paraId="5C561E2D" w14:textId="77777777" w:rsidR="00131285" w:rsidRDefault="00131285" w:rsidP="00131285">
      <w:pPr>
        <w:rPr>
          <w:rFonts w:ascii="Tahoma" w:hAnsi="Tahoma" w:cs="Aharoni"/>
          <w:lang w:val="nl-BE"/>
        </w:rPr>
      </w:pPr>
      <w:r>
        <w:rPr>
          <w:rFonts w:ascii="Tahoma" w:hAnsi="Tahoma" w:cs="Aharoni"/>
          <w:lang w:val="nl-BE"/>
        </w:rPr>
        <w:t xml:space="preserve">De begrafenis vindt plaats enkele dagen na het overlijden. </w:t>
      </w:r>
    </w:p>
    <w:p w14:paraId="6ED08AC6" w14:textId="77777777" w:rsidR="00131285" w:rsidRDefault="00131285" w:rsidP="00131285">
      <w:pPr>
        <w:rPr>
          <w:rFonts w:ascii="Tahoma" w:hAnsi="Tahoma" w:cs="Aharoni"/>
          <w:lang w:val="nl-BE"/>
        </w:rPr>
      </w:pPr>
      <w:r>
        <w:rPr>
          <w:rFonts w:ascii="Tahoma" w:hAnsi="Tahoma" w:cs="Aharoni"/>
          <w:lang w:val="nl-BE"/>
        </w:rPr>
        <w:t xml:space="preserve">Na de mis komt iedereen met de familie praten. </w:t>
      </w:r>
    </w:p>
    <w:p w14:paraId="5168B362" w14:textId="77777777" w:rsidR="00131285" w:rsidRDefault="00131285" w:rsidP="00131285">
      <w:pPr>
        <w:rPr>
          <w:rFonts w:ascii="Tahoma" w:hAnsi="Tahoma" w:cs="Aharoni"/>
          <w:lang w:val="nl-BE"/>
        </w:rPr>
      </w:pPr>
      <w:r>
        <w:rPr>
          <w:rFonts w:ascii="Tahoma" w:hAnsi="Tahoma" w:cs="Aharoni"/>
          <w:lang w:val="nl-BE"/>
        </w:rPr>
        <w:t>Op het kerkhof, na de zegen van de priester, buigt men voor de kist en gooit men er een bloem of wat aarde op.</w:t>
      </w:r>
    </w:p>
    <w:p w14:paraId="38B68E58" w14:textId="77777777" w:rsidR="00131285" w:rsidRDefault="00131285" w:rsidP="00131285">
      <w:pPr>
        <w:rPr>
          <w:rFonts w:ascii="Tahoma" w:hAnsi="Tahoma" w:cs="Aharoni"/>
          <w:lang w:val="nl-BE"/>
        </w:rPr>
      </w:pPr>
      <w:r>
        <w:rPr>
          <w:rFonts w:ascii="Tahoma" w:hAnsi="Tahoma" w:cs="Aharoni"/>
          <w:lang w:val="nl-BE"/>
        </w:rPr>
        <w:t>Sommige christenen willen liever gecremeerd worden.</w:t>
      </w:r>
    </w:p>
    <w:p w14:paraId="4E7F9458" w14:textId="77777777" w:rsidR="00131285" w:rsidRDefault="00131285" w:rsidP="00131285">
      <w:pPr>
        <w:rPr>
          <w:rFonts w:ascii="Tahoma" w:hAnsi="Tahoma" w:cs="Aharoni"/>
          <w:lang w:val="nl-BE"/>
        </w:rPr>
      </w:pPr>
    </w:p>
    <w:p w14:paraId="0F6ACDA9" w14:textId="77777777" w:rsidR="00131285" w:rsidRDefault="00131285" w:rsidP="00131285">
      <w:pPr>
        <w:rPr>
          <w:rFonts w:ascii="Tahoma" w:hAnsi="Tahoma" w:cs="Aharoni"/>
          <w:lang w:val="nl-BE"/>
        </w:rPr>
      </w:pPr>
      <w:r>
        <w:rPr>
          <w:rFonts w:ascii="Tahoma" w:hAnsi="Tahoma" w:cs="Aharoni"/>
          <w:lang w:val="nl-BE"/>
        </w:rPr>
        <w:t>Wat doen Christenen met het lichaam?</w:t>
      </w:r>
    </w:p>
    <w:p w14:paraId="0F609022" w14:textId="77777777" w:rsidR="00131285" w:rsidRDefault="00000000" w:rsidP="00131285">
      <w:pPr>
        <w:rPr>
          <w:rFonts w:ascii="Tahoma" w:hAnsi="Tahoma" w:cs="Tahoma"/>
          <w:color w:val="FFFFFF" w:themeColor="background1"/>
        </w:rPr>
      </w:pPr>
      <w:sdt>
        <w:sdtPr>
          <w:rPr>
            <w:rFonts w:ascii="Tahoma" w:hAnsi="Tahoma" w:cs="Tahoma"/>
          </w:rPr>
          <w:id w:val="-993872319"/>
          <w:placeholder>
            <w:docPart w:val="3A219863F7BF445FA84A13D25343D125"/>
          </w:placeholder>
          <w:showingPlcHdr/>
        </w:sdtPr>
        <w:sdtContent>
          <w:r w:rsidR="00131285">
            <w:rPr>
              <w:rStyle w:val="Tekstvantijdelijkeaanduiding"/>
              <w:bdr w:val="single" w:sz="4" w:space="0" w:color="auto"/>
            </w:rPr>
            <w:t xml:space="preserve">                                   </w:t>
          </w:r>
        </w:sdtContent>
      </w:sdt>
      <w:r w:rsidR="00131285">
        <w:rPr>
          <w:rFonts w:ascii="Tahoma" w:hAnsi="Tahoma" w:cs="Tahoma"/>
          <w:color w:val="FFFFFF" w:themeColor="background1"/>
        </w:rPr>
        <w:t>.</w:t>
      </w:r>
    </w:p>
    <w:p w14:paraId="068623A0" w14:textId="77777777" w:rsidR="00131285" w:rsidRDefault="00131285" w:rsidP="00131285">
      <w:pPr>
        <w:rPr>
          <w:rFonts w:ascii="Tahoma" w:hAnsi="Tahoma" w:cs="Aharoni"/>
          <w:lang w:val="nl-BE"/>
        </w:rPr>
      </w:pPr>
    </w:p>
    <w:p w14:paraId="6311583C" w14:textId="77777777" w:rsidR="00131285" w:rsidRDefault="00131285" w:rsidP="00131285">
      <w:pPr>
        <w:rPr>
          <w:rFonts w:ascii="Tahoma" w:hAnsi="Tahoma" w:cs="Aharoni"/>
          <w:lang w:val="nl-BE"/>
        </w:rPr>
      </w:pPr>
      <w:r>
        <w:rPr>
          <w:rFonts w:ascii="Tahoma" w:hAnsi="Tahoma" w:cs="Aharoni"/>
          <w:lang w:val="nl-BE"/>
        </w:rPr>
        <w:t>Wat doet de familie?</w:t>
      </w:r>
    </w:p>
    <w:p w14:paraId="2B72EEF5" w14:textId="77777777" w:rsidR="00131285" w:rsidRDefault="00000000" w:rsidP="00131285">
      <w:pPr>
        <w:rPr>
          <w:rFonts w:ascii="Tahoma" w:hAnsi="Tahoma" w:cs="Tahoma"/>
          <w:color w:val="FFFFFF" w:themeColor="background1"/>
        </w:rPr>
      </w:pPr>
      <w:sdt>
        <w:sdtPr>
          <w:rPr>
            <w:rFonts w:ascii="Tahoma" w:hAnsi="Tahoma" w:cs="Tahoma"/>
          </w:rPr>
          <w:id w:val="1082637466"/>
          <w:placeholder>
            <w:docPart w:val="F1468E48A70943DA8DE8EBDF4686CE96"/>
          </w:placeholder>
          <w:showingPlcHdr/>
        </w:sdtPr>
        <w:sdtContent>
          <w:r w:rsidR="00131285">
            <w:rPr>
              <w:rStyle w:val="Tekstvantijdelijkeaanduiding"/>
              <w:bdr w:val="single" w:sz="4" w:space="0" w:color="auto"/>
            </w:rPr>
            <w:t xml:space="preserve">                                   </w:t>
          </w:r>
        </w:sdtContent>
      </w:sdt>
      <w:r w:rsidR="00131285">
        <w:rPr>
          <w:rFonts w:ascii="Tahoma" w:hAnsi="Tahoma" w:cs="Tahoma"/>
          <w:color w:val="FFFFFF" w:themeColor="background1"/>
        </w:rPr>
        <w:t>.</w:t>
      </w:r>
    </w:p>
    <w:p w14:paraId="7345FBD3" w14:textId="77777777" w:rsidR="00131285" w:rsidRDefault="00131285" w:rsidP="00131285">
      <w:pPr>
        <w:rPr>
          <w:rFonts w:ascii="Tahoma" w:hAnsi="Tahoma" w:cs="Aharoni"/>
          <w:lang w:val="nl-BE"/>
        </w:rPr>
      </w:pPr>
    </w:p>
    <w:p w14:paraId="5EDAD126" w14:textId="77777777" w:rsidR="00131285" w:rsidRDefault="00131285" w:rsidP="00131285">
      <w:pPr>
        <w:rPr>
          <w:rFonts w:ascii="Tahoma" w:hAnsi="Tahoma" w:cs="Aharoni"/>
          <w:lang w:val="nl-BE"/>
        </w:rPr>
      </w:pPr>
      <w:r>
        <w:rPr>
          <w:rFonts w:ascii="Tahoma" w:hAnsi="Tahoma" w:cs="Aharoni"/>
          <w:u w:val="single"/>
          <w:lang w:val="nl-BE"/>
        </w:rPr>
        <w:t>Moslims</w:t>
      </w:r>
    </w:p>
    <w:p w14:paraId="0B96969E" w14:textId="77777777" w:rsidR="00131285" w:rsidRDefault="00131285" w:rsidP="00131285">
      <w:pPr>
        <w:rPr>
          <w:rFonts w:ascii="Tahoma" w:hAnsi="Tahoma" w:cs="Aharoni"/>
          <w:lang w:val="nl-BE"/>
        </w:rPr>
      </w:pPr>
    </w:p>
    <w:p w14:paraId="2B1CEFE2" w14:textId="77777777" w:rsidR="00131285" w:rsidRDefault="00131285" w:rsidP="00131285">
      <w:pPr>
        <w:rPr>
          <w:rFonts w:ascii="Tahoma" w:hAnsi="Tahoma" w:cs="Aharoni"/>
          <w:lang w:val="nl-BE"/>
        </w:rPr>
      </w:pPr>
      <w:r>
        <w:rPr>
          <w:rFonts w:ascii="Tahoma" w:hAnsi="Tahoma" w:cs="Aharoni"/>
          <w:lang w:val="nl-BE"/>
        </w:rPr>
        <w:t xml:space="preserve">Het lichaam van de overledene wordt drie maal gewassen en uitvoerig geparfumeerd. </w:t>
      </w:r>
    </w:p>
    <w:p w14:paraId="102B8BB1" w14:textId="77777777" w:rsidR="00131285" w:rsidRDefault="00131285" w:rsidP="00131285">
      <w:pPr>
        <w:rPr>
          <w:rFonts w:ascii="Tahoma" w:hAnsi="Tahoma" w:cs="Aharoni"/>
          <w:lang w:val="nl-BE"/>
        </w:rPr>
      </w:pPr>
      <w:r>
        <w:rPr>
          <w:rFonts w:ascii="Tahoma" w:hAnsi="Tahoma" w:cs="Aharoni"/>
          <w:lang w:val="nl-BE"/>
        </w:rPr>
        <w:t>De begrafenisstoet stopt bij de moskee, waar de imam enkele woorden uitspreekt.</w:t>
      </w:r>
    </w:p>
    <w:p w14:paraId="719ACFED" w14:textId="77777777" w:rsidR="00131285" w:rsidRDefault="00131285" w:rsidP="00131285">
      <w:pPr>
        <w:rPr>
          <w:rFonts w:ascii="Tahoma" w:hAnsi="Tahoma" w:cs="Aharoni"/>
          <w:lang w:val="nl-BE"/>
        </w:rPr>
      </w:pPr>
      <w:r>
        <w:rPr>
          <w:rFonts w:ascii="Tahoma" w:hAnsi="Tahoma" w:cs="Aharoni"/>
          <w:lang w:val="nl-BE"/>
        </w:rPr>
        <w:t xml:space="preserve">Na een kort gebed op de begraafplaats wordt het lichaam, dat in een witte doek is gewikkeld, aan de grond toevertrouwd in een kuil. </w:t>
      </w:r>
    </w:p>
    <w:p w14:paraId="5B27B400" w14:textId="77777777" w:rsidR="00131285" w:rsidRDefault="00131285" w:rsidP="00131285">
      <w:pPr>
        <w:rPr>
          <w:rFonts w:ascii="Tahoma" w:hAnsi="Tahoma" w:cs="Aharoni"/>
          <w:lang w:val="nl-BE"/>
        </w:rPr>
      </w:pPr>
      <w:r>
        <w:rPr>
          <w:rFonts w:ascii="Tahoma" w:hAnsi="Tahoma" w:cs="Aharoni"/>
          <w:lang w:val="nl-BE"/>
        </w:rPr>
        <w:t xml:space="preserve">Het lichaam wordt op de rechterzijde gelegd in de richting van Mekka en met planken beschermd. </w:t>
      </w:r>
    </w:p>
    <w:p w14:paraId="1D315C6A" w14:textId="77777777" w:rsidR="00131285" w:rsidRDefault="00131285" w:rsidP="00131285">
      <w:pPr>
        <w:rPr>
          <w:rFonts w:ascii="Tahoma" w:hAnsi="Tahoma" w:cs="Aharoni"/>
          <w:lang w:val="nl-BE"/>
        </w:rPr>
      </w:pPr>
      <w:r>
        <w:rPr>
          <w:rFonts w:ascii="Tahoma" w:hAnsi="Tahoma" w:cs="Aharoni"/>
          <w:lang w:val="nl-BE"/>
        </w:rPr>
        <w:t xml:space="preserve">De naaste familieleden gooien dan drie maal een handvol aarde in het graf, dat zo breed is dat de overledene zich kan omdraaien om de roep van de engelen Munkar en Nakir te beantwoorden. </w:t>
      </w:r>
    </w:p>
    <w:p w14:paraId="09B2FE04" w14:textId="77777777" w:rsidR="00131285" w:rsidRDefault="00131285" w:rsidP="00131285">
      <w:pPr>
        <w:rPr>
          <w:rFonts w:ascii="Tahoma" w:hAnsi="Tahoma" w:cs="Aharoni"/>
          <w:lang w:val="nl-BE"/>
        </w:rPr>
      </w:pPr>
      <w:r>
        <w:rPr>
          <w:rFonts w:ascii="Tahoma" w:hAnsi="Tahoma" w:cs="Aharoni"/>
          <w:lang w:val="nl-BE"/>
        </w:rPr>
        <w:t>Zij zullen hem ondervragen over de manier waarop hij trouw was aan de koran.</w:t>
      </w:r>
    </w:p>
    <w:p w14:paraId="32C79913" w14:textId="77777777" w:rsidR="00131285" w:rsidRDefault="00131285" w:rsidP="00131285">
      <w:pPr>
        <w:rPr>
          <w:rFonts w:ascii="Tahoma" w:hAnsi="Tahoma" w:cs="Aharoni"/>
          <w:lang w:val="nl-BE"/>
        </w:rPr>
      </w:pPr>
      <w:r>
        <w:rPr>
          <w:rFonts w:ascii="Tahoma" w:hAnsi="Tahoma" w:cs="Aharoni"/>
          <w:lang w:val="nl-BE"/>
        </w:rPr>
        <w:br w:type="page"/>
      </w:r>
    </w:p>
    <w:p w14:paraId="2E483B88" w14:textId="77777777" w:rsidR="00131285" w:rsidRDefault="00131285" w:rsidP="00131285">
      <w:pPr>
        <w:rPr>
          <w:rFonts w:ascii="Tahoma" w:hAnsi="Tahoma" w:cs="Aharoni"/>
          <w:lang w:val="nl-BE"/>
        </w:rPr>
      </w:pPr>
      <w:r>
        <w:rPr>
          <w:rFonts w:ascii="Tahoma" w:hAnsi="Tahoma" w:cs="Aharoni"/>
          <w:lang w:val="nl-BE"/>
        </w:rPr>
        <w:lastRenderedPageBreak/>
        <w:t>Wat doen Moslims met het lichaam?</w:t>
      </w:r>
    </w:p>
    <w:p w14:paraId="24208AC7" w14:textId="77777777" w:rsidR="00131285" w:rsidRDefault="00000000" w:rsidP="00131285">
      <w:pPr>
        <w:rPr>
          <w:rFonts w:ascii="Tahoma" w:hAnsi="Tahoma" w:cs="Tahoma"/>
          <w:color w:val="FFFFFF" w:themeColor="background1"/>
        </w:rPr>
      </w:pPr>
      <w:sdt>
        <w:sdtPr>
          <w:rPr>
            <w:rFonts w:ascii="Tahoma" w:hAnsi="Tahoma" w:cs="Tahoma"/>
          </w:rPr>
          <w:id w:val="242773293"/>
          <w:placeholder>
            <w:docPart w:val="E1D2F874AF5041EFBE1393278E270D14"/>
          </w:placeholder>
          <w:showingPlcHdr/>
        </w:sdtPr>
        <w:sdtContent>
          <w:r w:rsidR="00131285">
            <w:rPr>
              <w:rStyle w:val="Tekstvantijdelijkeaanduiding"/>
              <w:bdr w:val="single" w:sz="4" w:space="0" w:color="auto"/>
            </w:rPr>
            <w:t xml:space="preserve">                                   </w:t>
          </w:r>
        </w:sdtContent>
      </w:sdt>
      <w:r w:rsidR="00131285">
        <w:rPr>
          <w:rFonts w:ascii="Tahoma" w:hAnsi="Tahoma" w:cs="Tahoma"/>
          <w:color w:val="FFFFFF" w:themeColor="background1"/>
        </w:rPr>
        <w:t>.</w:t>
      </w:r>
    </w:p>
    <w:p w14:paraId="0F78BAE1" w14:textId="77777777" w:rsidR="00131285" w:rsidRDefault="00131285" w:rsidP="00131285">
      <w:pPr>
        <w:rPr>
          <w:rFonts w:ascii="Tahoma" w:hAnsi="Tahoma" w:cs="Aharoni"/>
          <w:lang w:val="nl-BE"/>
        </w:rPr>
      </w:pPr>
    </w:p>
    <w:p w14:paraId="25A60143" w14:textId="77777777" w:rsidR="00131285" w:rsidRDefault="00131285" w:rsidP="00131285">
      <w:pPr>
        <w:rPr>
          <w:rFonts w:ascii="Tahoma" w:hAnsi="Tahoma" w:cs="Aharoni"/>
          <w:lang w:val="nl-BE"/>
        </w:rPr>
      </w:pPr>
      <w:r>
        <w:rPr>
          <w:rFonts w:ascii="Tahoma" w:hAnsi="Tahoma" w:cs="Aharoni"/>
          <w:lang w:val="nl-BE"/>
        </w:rPr>
        <w:t>Wat doet de familie?</w:t>
      </w:r>
    </w:p>
    <w:p w14:paraId="6C8B31AB" w14:textId="77777777" w:rsidR="00131285" w:rsidRDefault="00000000" w:rsidP="00131285">
      <w:pPr>
        <w:rPr>
          <w:rFonts w:ascii="Tahoma" w:hAnsi="Tahoma" w:cs="Tahoma"/>
          <w:color w:val="FFFFFF" w:themeColor="background1"/>
        </w:rPr>
      </w:pPr>
      <w:sdt>
        <w:sdtPr>
          <w:rPr>
            <w:rFonts w:ascii="Tahoma" w:hAnsi="Tahoma" w:cs="Tahoma"/>
          </w:rPr>
          <w:id w:val="-1445074385"/>
          <w:placeholder>
            <w:docPart w:val="5339282351254BCFAA29AE406807BBD7"/>
          </w:placeholder>
          <w:showingPlcHdr/>
        </w:sdtPr>
        <w:sdtContent>
          <w:r w:rsidR="00131285">
            <w:rPr>
              <w:rStyle w:val="Tekstvantijdelijkeaanduiding"/>
              <w:bdr w:val="single" w:sz="4" w:space="0" w:color="auto"/>
            </w:rPr>
            <w:t xml:space="preserve">                                   </w:t>
          </w:r>
        </w:sdtContent>
      </w:sdt>
      <w:r w:rsidR="00131285">
        <w:rPr>
          <w:rFonts w:ascii="Tahoma" w:hAnsi="Tahoma" w:cs="Tahoma"/>
          <w:color w:val="FFFFFF" w:themeColor="background1"/>
        </w:rPr>
        <w:t>.</w:t>
      </w:r>
    </w:p>
    <w:p w14:paraId="32FD4E28" w14:textId="77777777" w:rsidR="00131285" w:rsidRDefault="00131285" w:rsidP="00131285">
      <w:pPr>
        <w:rPr>
          <w:rFonts w:ascii="Tahoma" w:hAnsi="Tahoma" w:cs="Aharoni"/>
          <w:lang w:val="nl-BE"/>
        </w:rPr>
      </w:pPr>
    </w:p>
    <w:p w14:paraId="3AAC10B3" w14:textId="77777777" w:rsidR="00131285" w:rsidRDefault="00131285" w:rsidP="00131285">
      <w:pPr>
        <w:rPr>
          <w:rFonts w:ascii="Tahoma" w:hAnsi="Tahoma" w:cs="Aharoni"/>
          <w:lang w:val="nl-BE"/>
        </w:rPr>
      </w:pPr>
      <w:r>
        <w:rPr>
          <w:rFonts w:ascii="Tahoma" w:hAnsi="Tahoma" w:cs="Aharoni"/>
          <w:u w:val="single"/>
          <w:lang w:val="nl-BE"/>
        </w:rPr>
        <w:t>Joden</w:t>
      </w:r>
    </w:p>
    <w:p w14:paraId="76097765" w14:textId="77777777" w:rsidR="00131285" w:rsidRDefault="00131285" w:rsidP="00131285">
      <w:pPr>
        <w:rPr>
          <w:rFonts w:ascii="Tahoma" w:hAnsi="Tahoma" w:cs="Aharoni"/>
          <w:lang w:val="nl-BE"/>
        </w:rPr>
      </w:pPr>
    </w:p>
    <w:p w14:paraId="64364BC2" w14:textId="77777777" w:rsidR="00131285" w:rsidRDefault="00131285" w:rsidP="00131285">
      <w:pPr>
        <w:rPr>
          <w:rFonts w:ascii="Tahoma" w:hAnsi="Tahoma" w:cs="Aharoni"/>
          <w:lang w:val="nl-BE"/>
        </w:rPr>
      </w:pPr>
      <w:r>
        <w:rPr>
          <w:rFonts w:ascii="Tahoma" w:hAnsi="Tahoma" w:cs="Aharoni"/>
          <w:lang w:val="nl-BE"/>
        </w:rPr>
        <w:t xml:space="preserve">Het moment voor het overlijden is belangrijk. </w:t>
      </w:r>
    </w:p>
    <w:p w14:paraId="12054B3D" w14:textId="77777777" w:rsidR="00131285" w:rsidRDefault="00131285" w:rsidP="00131285">
      <w:pPr>
        <w:rPr>
          <w:rFonts w:ascii="Tahoma" w:hAnsi="Tahoma" w:cs="Aharoni"/>
          <w:lang w:val="nl-BE"/>
        </w:rPr>
      </w:pPr>
      <w:r>
        <w:rPr>
          <w:rFonts w:ascii="Tahoma" w:hAnsi="Tahoma" w:cs="Aharoni"/>
          <w:lang w:val="nl-BE"/>
        </w:rPr>
        <w:t xml:space="preserve">De stervende wordt gevraagd om zijn tekorten te belijden en vergiffenis te vragen aan de mensen en aan God. </w:t>
      </w:r>
    </w:p>
    <w:p w14:paraId="70241D01" w14:textId="77777777" w:rsidR="00131285" w:rsidRDefault="00131285" w:rsidP="00131285">
      <w:pPr>
        <w:rPr>
          <w:rFonts w:ascii="Tahoma" w:hAnsi="Tahoma" w:cs="Aharoni"/>
          <w:lang w:val="nl-BE"/>
        </w:rPr>
      </w:pPr>
      <w:r>
        <w:rPr>
          <w:rFonts w:ascii="Tahoma" w:hAnsi="Tahoma" w:cs="Aharoni"/>
          <w:lang w:val="nl-BE"/>
        </w:rPr>
        <w:t xml:space="preserve">Bij het overlijden scheuren de naaste familieleden een deel van hun kledij als teken van rouw. </w:t>
      </w:r>
    </w:p>
    <w:p w14:paraId="347991E5" w14:textId="77777777" w:rsidR="00131285" w:rsidRDefault="00131285" w:rsidP="00131285">
      <w:pPr>
        <w:rPr>
          <w:rFonts w:ascii="Tahoma" w:hAnsi="Tahoma" w:cs="Aharoni"/>
          <w:lang w:val="nl-BE"/>
        </w:rPr>
      </w:pPr>
      <w:r>
        <w:rPr>
          <w:rFonts w:ascii="Tahoma" w:hAnsi="Tahoma" w:cs="Aharoni"/>
          <w:lang w:val="nl-BE"/>
        </w:rPr>
        <w:t xml:space="preserve">Ze steken kaarsen aan en een van de mannen, bij voorkeur de oudste zoon, leest een vers voor uit de thora. </w:t>
      </w:r>
    </w:p>
    <w:p w14:paraId="36DED2A3" w14:textId="77777777" w:rsidR="00131285" w:rsidRDefault="00131285" w:rsidP="00131285">
      <w:pPr>
        <w:rPr>
          <w:rFonts w:ascii="Tahoma" w:hAnsi="Tahoma" w:cs="Aharoni"/>
          <w:lang w:val="nl-BE"/>
        </w:rPr>
      </w:pPr>
      <w:r>
        <w:rPr>
          <w:rFonts w:ascii="Tahoma" w:hAnsi="Tahoma" w:cs="Aharoni"/>
          <w:lang w:val="nl-BE"/>
        </w:rPr>
        <w:t xml:space="preserve">Het lichaam wordt op de grond gelegd. </w:t>
      </w:r>
    </w:p>
    <w:p w14:paraId="1D4385E4" w14:textId="77777777" w:rsidR="00131285" w:rsidRDefault="00131285" w:rsidP="00131285">
      <w:pPr>
        <w:rPr>
          <w:rFonts w:ascii="Tahoma" w:hAnsi="Tahoma" w:cs="Aharoni"/>
          <w:lang w:val="nl-BE"/>
        </w:rPr>
      </w:pPr>
      <w:r>
        <w:rPr>
          <w:rFonts w:ascii="Tahoma" w:hAnsi="Tahoma" w:cs="Aharoni"/>
          <w:lang w:val="nl-BE"/>
        </w:rPr>
        <w:t xml:space="preserve">Nadat het gewassen is, kleedt men het aan met eenvoudige kleding. </w:t>
      </w:r>
    </w:p>
    <w:p w14:paraId="42744B07" w14:textId="77777777" w:rsidR="00131285" w:rsidRDefault="00131285" w:rsidP="00131285">
      <w:pPr>
        <w:rPr>
          <w:rFonts w:ascii="Tahoma" w:hAnsi="Tahoma" w:cs="Aharoni"/>
          <w:lang w:val="nl-BE"/>
        </w:rPr>
      </w:pPr>
      <w:r>
        <w:rPr>
          <w:rFonts w:ascii="Tahoma" w:hAnsi="Tahoma" w:cs="Aharoni"/>
          <w:lang w:val="nl-BE"/>
        </w:rPr>
        <w:t xml:space="preserve">Een dag na het overlijden vindt de begrafenis plaats. </w:t>
      </w:r>
    </w:p>
    <w:p w14:paraId="026F2529" w14:textId="77777777" w:rsidR="00131285" w:rsidRDefault="00131285" w:rsidP="00131285">
      <w:pPr>
        <w:rPr>
          <w:rFonts w:ascii="Tahoma" w:hAnsi="Tahoma" w:cs="Aharoni"/>
          <w:lang w:val="nl-BE"/>
        </w:rPr>
      </w:pPr>
      <w:r>
        <w:rPr>
          <w:rFonts w:ascii="Tahoma" w:hAnsi="Tahoma" w:cs="Aharoni"/>
          <w:lang w:val="nl-BE"/>
        </w:rPr>
        <w:t xml:space="preserve">Die is nooit luxueus. </w:t>
      </w:r>
    </w:p>
    <w:p w14:paraId="7CF152A8" w14:textId="77777777" w:rsidR="00131285" w:rsidRDefault="00131285" w:rsidP="00131285">
      <w:pPr>
        <w:rPr>
          <w:rFonts w:ascii="Tahoma" w:hAnsi="Tahoma" w:cs="Aharoni"/>
          <w:lang w:val="nl-BE"/>
        </w:rPr>
      </w:pPr>
      <w:r>
        <w:rPr>
          <w:rFonts w:ascii="Tahoma" w:hAnsi="Tahoma" w:cs="Aharoni"/>
          <w:lang w:val="nl-BE"/>
        </w:rPr>
        <w:t>In de kist wordt een handvol aarde van Jeruzalem gelegd.</w:t>
      </w:r>
    </w:p>
    <w:p w14:paraId="50FD0326" w14:textId="77777777" w:rsidR="00131285" w:rsidRDefault="00131285" w:rsidP="00131285">
      <w:pPr>
        <w:rPr>
          <w:rFonts w:ascii="Tahoma" w:hAnsi="Tahoma" w:cs="Aharoni"/>
          <w:lang w:val="nl-BE"/>
        </w:rPr>
      </w:pPr>
    </w:p>
    <w:p w14:paraId="156EACFD" w14:textId="77777777" w:rsidR="00131285" w:rsidRDefault="00131285" w:rsidP="00131285">
      <w:pPr>
        <w:rPr>
          <w:rFonts w:ascii="Tahoma" w:hAnsi="Tahoma" w:cs="Aharoni"/>
          <w:lang w:val="nl-BE"/>
        </w:rPr>
      </w:pPr>
      <w:r>
        <w:rPr>
          <w:rFonts w:ascii="Tahoma" w:hAnsi="Tahoma" w:cs="Aharoni"/>
          <w:lang w:val="nl-BE"/>
        </w:rPr>
        <w:t>Wat doen Joden met het lichaam?</w:t>
      </w:r>
    </w:p>
    <w:p w14:paraId="51EF13C4" w14:textId="77777777" w:rsidR="00131285" w:rsidRDefault="00000000" w:rsidP="00131285">
      <w:pPr>
        <w:rPr>
          <w:rFonts w:ascii="Tahoma" w:hAnsi="Tahoma" w:cs="Tahoma"/>
          <w:color w:val="FFFFFF" w:themeColor="background1"/>
        </w:rPr>
      </w:pPr>
      <w:sdt>
        <w:sdtPr>
          <w:rPr>
            <w:rFonts w:ascii="Tahoma" w:hAnsi="Tahoma" w:cs="Tahoma"/>
          </w:rPr>
          <w:id w:val="514041102"/>
          <w:placeholder>
            <w:docPart w:val="0DD52AC682C3402EAB5B744ACE1310DD"/>
          </w:placeholder>
          <w:showingPlcHdr/>
        </w:sdtPr>
        <w:sdtContent>
          <w:r w:rsidR="00131285">
            <w:rPr>
              <w:rStyle w:val="Tekstvantijdelijkeaanduiding"/>
              <w:bdr w:val="single" w:sz="4" w:space="0" w:color="auto"/>
            </w:rPr>
            <w:t xml:space="preserve">                                   </w:t>
          </w:r>
        </w:sdtContent>
      </w:sdt>
      <w:r w:rsidR="00131285">
        <w:rPr>
          <w:rFonts w:ascii="Tahoma" w:hAnsi="Tahoma" w:cs="Tahoma"/>
          <w:color w:val="FFFFFF" w:themeColor="background1"/>
        </w:rPr>
        <w:t>.</w:t>
      </w:r>
    </w:p>
    <w:p w14:paraId="5BD62656" w14:textId="77777777" w:rsidR="00131285" w:rsidRDefault="00131285" w:rsidP="00131285">
      <w:pPr>
        <w:rPr>
          <w:rFonts w:ascii="Tahoma" w:hAnsi="Tahoma" w:cs="Aharoni"/>
          <w:lang w:val="nl-BE"/>
        </w:rPr>
      </w:pPr>
    </w:p>
    <w:p w14:paraId="41898CCE" w14:textId="77777777" w:rsidR="00131285" w:rsidRDefault="00131285" w:rsidP="00131285">
      <w:pPr>
        <w:rPr>
          <w:rFonts w:ascii="Tahoma" w:hAnsi="Tahoma" w:cs="Aharoni"/>
          <w:lang w:val="nl-BE"/>
        </w:rPr>
      </w:pPr>
      <w:r>
        <w:rPr>
          <w:rFonts w:ascii="Tahoma" w:hAnsi="Tahoma" w:cs="Aharoni"/>
          <w:lang w:val="nl-BE"/>
        </w:rPr>
        <w:t>Wat doet de familie?</w:t>
      </w:r>
    </w:p>
    <w:p w14:paraId="54EB9353" w14:textId="77777777" w:rsidR="00131285" w:rsidRDefault="00000000" w:rsidP="00131285">
      <w:pPr>
        <w:rPr>
          <w:rFonts w:ascii="Tahoma" w:hAnsi="Tahoma" w:cs="Tahoma"/>
          <w:color w:val="FFFFFF" w:themeColor="background1"/>
        </w:rPr>
      </w:pPr>
      <w:sdt>
        <w:sdtPr>
          <w:rPr>
            <w:rFonts w:ascii="Tahoma" w:hAnsi="Tahoma" w:cs="Tahoma"/>
          </w:rPr>
          <w:id w:val="1608539631"/>
          <w:placeholder>
            <w:docPart w:val="9C97BDAC7D9E4F2BB97894987BDBE19F"/>
          </w:placeholder>
          <w:showingPlcHdr/>
        </w:sdtPr>
        <w:sdtContent>
          <w:r w:rsidR="00131285">
            <w:rPr>
              <w:rStyle w:val="Tekstvantijdelijkeaanduiding"/>
              <w:bdr w:val="single" w:sz="4" w:space="0" w:color="auto"/>
            </w:rPr>
            <w:t xml:space="preserve">                                   </w:t>
          </w:r>
        </w:sdtContent>
      </w:sdt>
      <w:r w:rsidR="00131285">
        <w:rPr>
          <w:rFonts w:ascii="Tahoma" w:hAnsi="Tahoma" w:cs="Tahoma"/>
          <w:color w:val="FFFFFF" w:themeColor="background1"/>
        </w:rPr>
        <w:t>.</w:t>
      </w:r>
    </w:p>
    <w:p w14:paraId="6C7FC4D8" w14:textId="77777777" w:rsidR="00131285" w:rsidRDefault="00131285" w:rsidP="00131285">
      <w:pPr>
        <w:rPr>
          <w:rFonts w:ascii="Tahoma" w:hAnsi="Tahoma" w:cs="Aharoni"/>
          <w:lang w:val="nl-BE"/>
        </w:rPr>
      </w:pPr>
    </w:p>
    <w:p w14:paraId="7CAF8FAC" w14:textId="77777777" w:rsidR="00131285" w:rsidRDefault="00131285" w:rsidP="00131285">
      <w:pPr>
        <w:rPr>
          <w:rFonts w:ascii="Tahoma" w:hAnsi="Tahoma" w:cs="Aharoni"/>
          <w:lang w:val="nl-BE"/>
        </w:rPr>
      </w:pPr>
      <w:r>
        <w:rPr>
          <w:rFonts w:ascii="Tahoma" w:hAnsi="Tahoma" w:cs="Aharoni"/>
          <w:u w:val="single"/>
          <w:lang w:val="nl-BE"/>
        </w:rPr>
        <w:t>Atheïsten</w:t>
      </w:r>
    </w:p>
    <w:p w14:paraId="7627A767" w14:textId="77777777" w:rsidR="00131285" w:rsidRDefault="00131285" w:rsidP="00131285">
      <w:pPr>
        <w:rPr>
          <w:rFonts w:ascii="Tahoma" w:hAnsi="Tahoma" w:cs="Aharoni"/>
          <w:lang w:val="nl-BE"/>
        </w:rPr>
      </w:pPr>
    </w:p>
    <w:p w14:paraId="6A4E063D" w14:textId="77777777" w:rsidR="00131285" w:rsidRDefault="00131285" w:rsidP="00131285">
      <w:pPr>
        <w:rPr>
          <w:rFonts w:ascii="Tahoma" w:hAnsi="Tahoma" w:cs="Aharoni"/>
          <w:lang w:val="nl-BE"/>
        </w:rPr>
      </w:pPr>
      <w:r>
        <w:rPr>
          <w:rFonts w:ascii="Tahoma" w:hAnsi="Tahoma" w:cs="Aharoni"/>
          <w:lang w:val="nl-BE"/>
        </w:rPr>
        <w:t xml:space="preserve">Mensen die niet in een god geloven, en die de dood als eindpunt zien, worden begraven of gecremeerd. </w:t>
      </w:r>
    </w:p>
    <w:p w14:paraId="4E523AAF" w14:textId="77777777" w:rsidR="00131285" w:rsidRDefault="00131285" w:rsidP="00131285">
      <w:pPr>
        <w:rPr>
          <w:rFonts w:ascii="Tahoma" w:hAnsi="Tahoma" w:cs="Aharoni"/>
          <w:lang w:val="nl-BE"/>
        </w:rPr>
      </w:pPr>
      <w:r>
        <w:rPr>
          <w:rFonts w:ascii="Tahoma" w:hAnsi="Tahoma" w:cs="Aharoni"/>
          <w:lang w:val="nl-BE"/>
        </w:rPr>
        <w:t xml:space="preserve">Familie en vrienden brengen de overledene een laatste hulde. </w:t>
      </w:r>
    </w:p>
    <w:p w14:paraId="43A23453" w14:textId="77777777" w:rsidR="00131285" w:rsidRDefault="00131285" w:rsidP="00131285">
      <w:pPr>
        <w:rPr>
          <w:rFonts w:ascii="Tahoma" w:hAnsi="Tahoma" w:cs="Aharoni"/>
          <w:lang w:val="nl-BE"/>
        </w:rPr>
      </w:pPr>
      <w:r>
        <w:rPr>
          <w:rFonts w:ascii="Tahoma" w:hAnsi="Tahoma" w:cs="Aharoni"/>
          <w:lang w:val="nl-BE"/>
        </w:rPr>
        <w:t>Er wordt geen religieuze plechtigheid gehouden en op de grafsteen vind je geen enkel religieus symbool.</w:t>
      </w:r>
    </w:p>
    <w:p w14:paraId="40BE2B72" w14:textId="77777777" w:rsidR="00131285" w:rsidRDefault="00131285" w:rsidP="00131285">
      <w:pPr>
        <w:rPr>
          <w:rFonts w:ascii="Tahoma" w:hAnsi="Tahoma" w:cs="Aharoni"/>
          <w:lang w:val="nl-BE"/>
        </w:rPr>
      </w:pPr>
    </w:p>
    <w:p w14:paraId="5A957F57" w14:textId="77777777" w:rsidR="00131285" w:rsidRDefault="00131285" w:rsidP="00131285">
      <w:pPr>
        <w:rPr>
          <w:rFonts w:ascii="Tahoma" w:hAnsi="Tahoma" w:cs="Aharoni"/>
          <w:lang w:val="nl-BE"/>
        </w:rPr>
      </w:pPr>
      <w:r>
        <w:rPr>
          <w:rFonts w:ascii="Tahoma" w:hAnsi="Tahoma" w:cs="Aharoni"/>
          <w:lang w:val="nl-BE"/>
        </w:rPr>
        <w:t>Wat doen atheïsten met het lichaam?</w:t>
      </w:r>
    </w:p>
    <w:p w14:paraId="34431F06" w14:textId="77777777" w:rsidR="00131285" w:rsidRDefault="00000000" w:rsidP="00131285">
      <w:pPr>
        <w:rPr>
          <w:rFonts w:ascii="Tahoma" w:hAnsi="Tahoma" w:cs="Tahoma"/>
          <w:color w:val="FFFFFF" w:themeColor="background1"/>
        </w:rPr>
      </w:pPr>
      <w:sdt>
        <w:sdtPr>
          <w:rPr>
            <w:rFonts w:ascii="Tahoma" w:hAnsi="Tahoma" w:cs="Tahoma"/>
          </w:rPr>
          <w:id w:val="-1749886155"/>
          <w:placeholder>
            <w:docPart w:val="E0F5A3FE2B8B46EBAE950ED65C76ABF4"/>
          </w:placeholder>
          <w:showingPlcHdr/>
        </w:sdtPr>
        <w:sdtContent>
          <w:r w:rsidR="00131285">
            <w:rPr>
              <w:rStyle w:val="Tekstvantijdelijkeaanduiding"/>
              <w:bdr w:val="single" w:sz="4" w:space="0" w:color="auto"/>
            </w:rPr>
            <w:t xml:space="preserve">                                   </w:t>
          </w:r>
        </w:sdtContent>
      </w:sdt>
      <w:r w:rsidR="00131285">
        <w:rPr>
          <w:rFonts w:ascii="Tahoma" w:hAnsi="Tahoma" w:cs="Tahoma"/>
          <w:color w:val="FFFFFF" w:themeColor="background1"/>
        </w:rPr>
        <w:t>.</w:t>
      </w:r>
    </w:p>
    <w:p w14:paraId="0E09EAAC" w14:textId="77777777" w:rsidR="00131285" w:rsidRDefault="00131285" w:rsidP="00131285">
      <w:pPr>
        <w:rPr>
          <w:rFonts w:ascii="Tahoma" w:hAnsi="Tahoma" w:cs="Aharoni"/>
          <w:lang w:val="nl-BE"/>
        </w:rPr>
      </w:pPr>
    </w:p>
    <w:p w14:paraId="2D7C7285" w14:textId="77777777" w:rsidR="00131285" w:rsidRDefault="00131285" w:rsidP="00131285">
      <w:pPr>
        <w:rPr>
          <w:rFonts w:ascii="Tahoma" w:hAnsi="Tahoma" w:cs="Aharoni"/>
          <w:lang w:val="nl-BE"/>
        </w:rPr>
      </w:pPr>
      <w:r>
        <w:rPr>
          <w:rFonts w:ascii="Tahoma" w:hAnsi="Tahoma" w:cs="Aharoni"/>
          <w:lang w:val="nl-BE"/>
        </w:rPr>
        <w:t>Wat doet de familie?</w:t>
      </w:r>
    </w:p>
    <w:p w14:paraId="1A422E56" w14:textId="77777777" w:rsidR="00131285" w:rsidRDefault="00000000" w:rsidP="00131285">
      <w:pPr>
        <w:rPr>
          <w:rFonts w:ascii="Tahoma" w:hAnsi="Tahoma" w:cs="Tahoma"/>
          <w:color w:val="FFFFFF" w:themeColor="background1"/>
        </w:rPr>
      </w:pPr>
      <w:sdt>
        <w:sdtPr>
          <w:rPr>
            <w:rFonts w:ascii="Tahoma" w:hAnsi="Tahoma" w:cs="Tahoma"/>
          </w:rPr>
          <w:id w:val="-203177955"/>
          <w:placeholder>
            <w:docPart w:val="60C299B4C4284642B276530D95A7248B"/>
          </w:placeholder>
          <w:showingPlcHdr/>
        </w:sdtPr>
        <w:sdtContent>
          <w:r w:rsidR="00131285">
            <w:rPr>
              <w:rStyle w:val="Tekstvantijdelijkeaanduiding"/>
              <w:bdr w:val="single" w:sz="4" w:space="0" w:color="auto"/>
            </w:rPr>
            <w:t xml:space="preserve">                                   </w:t>
          </w:r>
        </w:sdtContent>
      </w:sdt>
      <w:r w:rsidR="00131285">
        <w:rPr>
          <w:rFonts w:ascii="Tahoma" w:hAnsi="Tahoma" w:cs="Tahoma"/>
          <w:color w:val="FFFFFF" w:themeColor="background1"/>
        </w:rPr>
        <w:t>.</w:t>
      </w:r>
    </w:p>
    <w:p w14:paraId="1098D39F" w14:textId="56ECB72B" w:rsidR="007A0756" w:rsidRPr="00876C55" w:rsidRDefault="007A0756" w:rsidP="00876C55">
      <w:r w:rsidRPr="00876C55">
        <w:t xml:space="preserve"> </w:t>
      </w:r>
    </w:p>
    <w:sectPr w:rsidR="007A0756" w:rsidRPr="00876C55" w:rsidSect="008E36B0">
      <w:headerReference w:type="default" r:id="rId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6D7C4" w14:textId="77777777" w:rsidR="008E36B0" w:rsidRDefault="008E36B0" w:rsidP="00F42201">
      <w:r>
        <w:separator/>
      </w:r>
    </w:p>
  </w:endnote>
  <w:endnote w:type="continuationSeparator" w:id="0">
    <w:p w14:paraId="097B5D27" w14:textId="77777777" w:rsidR="008E36B0" w:rsidRDefault="008E36B0" w:rsidP="00F42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F4A0D" w14:textId="77777777" w:rsidR="008E36B0" w:rsidRDefault="008E36B0" w:rsidP="00F42201">
      <w:r>
        <w:separator/>
      </w:r>
    </w:p>
  </w:footnote>
  <w:footnote w:type="continuationSeparator" w:id="0">
    <w:p w14:paraId="2DE4A55B" w14:textId="77777777" w:rsidR="008E36B0" w:rsidRDefault="008E36B0" w:rsidP="00F42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171DB" w14:textId="7D37F58E" w:rsidR="00F42201" w:rsidRDefault="00876C55">
    <w:pPr>
      <w:pStyle w:val="Koptekst"/>
      <w:pBdr>
        <w:bottom w:val="single" w:sz="6" w:space="1" w:color="auto"/>
      </w:pBdr>
      <w:rPr>
        <w:rFonts w:asciiTheme="minorHAnsi" w:hAnsiTheme="minorHAnsi" w:cstheme="minorHAnsi"/>
        <w:sz w:val="22"/>
      </w:rPr>
    </w:pPr>
    <w:r>
      <w:rPr>
        <w:rFonts w:asciiTheme="minorHAnsi" w:hAnsiTheme="minorHAnsi" w:cstheme="minorHAnsi"/>
        <w:sz w:val="22"/>
      </w:rPr>
      <w:t>73</w:t>
    </w:r>
    <w:r w:rsidR="009918C2">
      <w:rPr>
        <w:rFonts w:asciiTheme="minorHAnsi" w:hAnsiTheme="minorHAnsi" w:cstheme="minorHAnsi"/>
        <w:sz w:val="22"/>
      </w:rPr>
      <w:t>-</w:t>
    </w:r>
    <w:r w:rsidR="001B1E22">
      <w:rPr>
        <w:rFonts w:asciiTheme="minorHAnsi" w:hAnsiTheme="minorHAnsi" w:cstheme="minorHAnsi"/>
        <w:sz w:val="22"/>
      </w:rPr>
      <w:t>20</w:t>
    </w:r>
    <w:r w:rsidR="009918C2">
      <w:rPr>
        <w:rFonts w:asciiTheme="minorHAnsi" w:hAnsiTheme="minorHAnsi" w:cstheme="minorHAnsi"/>
        <w:sz w:val="22"/>
      </w:rPr>
      <w:t>-01</w:t>
    </w:r>
    <w:r w:rsidR="00F42201">
      <w:rPr>
        <w:rFonts w:asciiTheme="minorHAnsi" w:hAnsiTheme="minorHAnsi" w:cstheme="minorHAnsi"/>
        <w:sz w:val="22"/>
      </w:rPr>
      <w:t xml:space="preserve"> – </w:t>
    </w:r>
    <w:r>
      <w:rPr>
        <w:rFonts w:asciiTheme="minorHAnsi" w:hAnsiTheme="minorHAnsi" w:cstheme="minorHAnsi"/>
        <w:sz w:val="22"/>
      </w:rPr>
      <w:t>Kwetsbaarheid en Hoop</w:t>
    </w:r>
    <w:r w:rsidR="00F42201">
      <w:rPr>
        <w:rFonts w:asciiTheme="minorHAnsi" w:hAnsiTheme="minorHAnsi" w:cstheme="minorHAnsi"/>
        <w:sz w:val="22"/>
      </w:rPr>
      <w:t xml:space="preserve"> –</w:t>
    </w:r>
    <w:r>
      <w:rPr>
        <w:rFonts w:asciiTheme="minorHAnsi" w:hAnsiTheme="minorHAnsi" w:cstheme="minorHAnsi"/>
        <w:sz w:val="22"/>
      </w:rPr>
      <w:t xml:space="preserve"> </w:t>
    </w:r>
    <w:r w:rsidR="005E1D94">
      <w:rPr>
        <w:rFonts w:asciiTheme="minorHAnsi" w:hAnsiTheme="minorHAnsi" w:cstheme="minorHAnsi"/>
        <w:sz w:val="22"/>
      </w:rPr>
      <w:t>Afscheid nemen</w:t>
    </w:r>
    <w:r w:rsidR="00F42201">
      <w:rPr>
        <w:rFonts w:asciiTheme="minorHAnsi" w:hAnsiTheme="minorHAnsi" w:cstheme="minorHAnsi"/>
        <w:sz w:val="22"/>
      </w:rPr>
      <w:tab/>
      <w:t xml:space="preserve">Blz </w:t>
    </w:r>
    <w:r w:rsidR="00F42201" w:rsidRPr="00F42201">
      <w:rPr>
        <w:rFonts w:asciiTheme="minorHAnsi" w:hAnsiTheme="minorHAnsi" w:cstheme="minorHAnsi"/>
        <w:sz w:val="22"/>
      </w:rPr>
      <w:fldChar w:fldCharType="begin"/>
    </w:r>
    <w:r w:rsidR="00F42201" w:rsidRPr="00F42201">
      <w:rPr>
        <w:rFonts w:asciiTheme="minorHAnsi" w:hAnsiTheme="minorHAnsi" w:cstheme="minorHAnsi"/>
        <w:sz w:val="22"/>
      </w:rPr>
      <w:instrText>PAGE   \* MERGEFORMAT</w:instrText>
    </w:r>
    <w:r w:rsidR="00F42201" w:rsidRPr="00F42201">
      <w:rPr>
        <w:rFonts w:asciiTheme="minorHAnsi" w:hAnsiTheme="minorHAnsi" w:cstheme="minorHAnsi"/>
        <w:sz w:val="22"/>
      </w:rPr>
      <w:fldChar w:fldCharType="separate"/>
    </w:r>
    <w:r>
      <w:rPr>
        <w:rFonts w:asciiTheme="minorHAnsi" w:hAnsiTheme="minorHAnsi" w:cstheme="minorHAnsi"/>
        <w:noProof/>
        <w:sz w:val="22"/>
      </w:rPr>
      <w:t>1</w:t>
    </w:r>
    <w:r w:rsidR="00F42201" w:rsidRPr="00F42201">
      <w:rPr>
        <w:rFonts w:asciiTheme="minorHAnsi" w:hAnsiTheme="minorHAnsi" w:cstheme="minorHAnsi"/>
        <w:sz w:val="22"/>
      </w:rPr>
      <w:fldChar w:fldCharType="end"/>
    </w:r>
  </w:p>
  <w:p w14:paraId="7CBD8F14" w14:textId="77777777" w:rsidR="00F42201" w:rsidRPr="00F42201" w:rsidRDefault="00F42201">
    <w:pPr>
      <w:pStyle w:val="Koptekst"/>
      <w:rPr>
        <w:rFonts w:asciiTheme="minorHAnsi" w:hAnsiTheme="minorHAnsi" w:cstheme="minorHAns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8440AB"/>
    <w:multiLevelType w:val="hybridMultilevel"/>
    <w:tmpl w:val="1F94DDC8"/>
    <w:lvl w:ilvl="0" w:tplc="FBA463C0">
      <w:numFmt w:val="bullet"/>
      <w:lvlText w:val="-"/>
      <w:lvlJc w:val="left"/>
      <w:pPr>
        <w:ind w:left="720" w:hanging="360"/>
      </w:pPr>
      <w:rPr>
        <w:rFonts w:ascii="Tahoma" w:eastAsiaTheme="minorHAnsi" w:hAnsi="Tahoma" w:cs="Tahom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32460F"/>
    <w:multiLevelType w:val="hybridMultilevel"/>
    <w:tmpl w:val="015C5FF8"/>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66A50C71"/>
    <w:multiLevelType w:val="hybridMultilevel"/>
    <w:tmpl w:val="4ABA3162"/>
    <w:lvl w:ilvl="0" w:tplc="35D8FBFA">
      <w:numFmt w:val="bullet"/>
      <w:lvlText w:val="-"/>
      <w:lvlJc w:val="left"/>
      <w:pPr>
        <w:ind w:left="720" w:hanging="360"/>
      </w:pPr>
      <w:rPr>
        <w:rFonts w:ascii="Tahoma" w:eastAsia="Times New Roman" w:hAnsi="Tahoma" w:cs="Tahoma"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27500537">
    <w:abstractNumId w:val="1"/>
  </w:num>
  <w:num w:numId="2" w16cid:durableId="686561609">
    <w:abstractNumId w:val="2"/>
  </w:num>
  <w:num w:numId="3" w16cid:durableId="1454597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201"/>
    <w:rsid w:val="000728B7"/>
    <w:rsid w:val="00085747"/>
    <w:rsid w:val="00131285"/>
    <w:rsid w:val="001B1E22"/>
    <w:rsid w:val="002D3070"/>
    <w:rsid w:val="00347FC4"/>
    <w:rsid w:val="003D7251"/>
    <w:rsid w:val="0040529F"/>
    <w:rsid w:val="004B258B"/>
    <w:rsid w:val="005E1D94"/>
    <w:rsid w:val="00612E77"/>
    <w:rsid w:val="00667000"/>
    <w:rsid w:val="0068499D"/>
    <w:rsid w:val="006E5D36"/>
    <w:rsid w:val="006E6C84"/>
    <w:rsid w:val="007A0756"/>
    <w:rsid w:val="007C4EBE"/>
    <w:rsid w:val="00876C55"/>
    <w:rsid w:val="008E36B0"/>
    <w:rsid w:val="008F3E4E"/>
    <w:rsid w:val="009205E2"/>
    <w:rsid w:val="009918C2"/>
    <w:rsid w:val="009F1EEB"/>
    <w:rsid w:val="00A2034C"/>
    <w:rsid w:val="00AA51C2"/>
    <w:rsid w:val="00AD5D8E"/>
    <w:rsid w:val="00C57A93"/>
    <w:rsid w:val="00C81216"/>
    <w:rsid w:val="00D15825"/>
    <w:rsid w:val="00DF1BF5"/>
    <w:rsid w:val="00EE3160"/>
    <w:rsid w:val="00F42201"/>
    <w:rsid w:val="00FB299B"/>
    <w:rsid w:val="00FC04D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DE755"/>
  <w15:chartTrackingRefBased/>
  <w15:docId w15:val="{E561E682-C03F-4B30-9DC6-681FA8ED8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heme="minorHAnsi" w:hAnsi="Tahoma" w:cstheme="minorBidi"/>
        <w:sz w:val="24"/>
        <w:szCs w:val="22"/>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42201"/>
    <w:rPr>
      <w:rFonts w:ascii="Times New Roman" w:eastAsia="Times New Roman" w:hAnsi="Times New Roman" w:cs="Times New Roman"/>
      <w:szCs w:val="24"/>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42201"/>
    <w:pPr>
      <w:tabs>
        <w:tab w:val="center" w:pos="4536"/>
        <w:tab w:val="right" w:pos="9072"/>
      </w:tabs>
    </w:pPr>
  </w:style>
  <w:style w:type="character" w:customStyle="1" w:styleId="KoptekstChar">
    <w:name w:val="Koptekst Char"/>
    <w:basedOn w:val="Standaardalinea-lettertype"/>
    <w:link w:val="Koptekst"/>
    <w:uiPriority w:val="99"/>
    <w:rsid w:val="00F42201"/>
  </w:style>
  <w:style w:type="paragraph" w:styleId="Voettekst">
    <w:name w:val="footer"/>
    <w:basedOn w:val="Standaard"/>
    <w:link w:val="VoettekstChar"/>
    <w:uiPriority w:val="99"/>
    <w:unhideWhenUsed/>
    <w:rsid w:val="00F42201"/>
    <w:pPr>
      <w:tabs>
        <w:tab w:val="center" w:pos="4536"/>
        <w:tab w:val="right" w:pos="9072"/>
      </w:tabs>
    </w:pPr>
  </w:style>
  <w:style w:type="character" w:customStyle="1" w:styleId="VoettekstChar">
    <w:name w:val="Voettekst Char"/>
    <w:basedOn w:val="Standaardalinea-lettertype"/>
    <w:link w:val="Voettekst"/>
    <w:uiPriority w:val="99"/>
    <w:rsid w:val="00F42201"/>
  </w:style>
  <w:style w:type="character" w:styleId="Tekstvantijdelijkeaanduiding">
    <w:name w:val="Placeholder Text"/>
    <w:basedOn w:val="Standaardalinea-lettertype"/>
    <w:uiPriority w:val="99"/>
    <w:semiHidden/>
    <w:rsid w:val="00F42201"/>
    <w:rPr>
      <w:color w:val="808080"/>
    </w:rPr>
  </w:style>
  <w:style w:type="paragraph" w:styleId="Lijstalinea">
    <w:name w:val="List Paragraph"/>
    <w:basedOn w:val="Standaard"/>
    <w:uiPriority w:val="34"/>
    <w:qFormat/>
    <w:rsid w:val="0040529F"/>
    <w:pPr>
      <w:ind w:left="720"/>
      <w:contextualSpacing/>
    </w:pPr>
  </w:style>
  <w:style w:type="table" w:styleId="Tabelraster">
    <w:name w:val="Table Grid"/>
    <w:basedOn w:val="Standaardtabel"/>
    <w:uiPriority w:val="39"/>
    <w:rsid w:val="00C57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67CB95F320484BAB831C1A8946F5F7"/>
        <w:category>
          <w:name w:val="Algemeen"/>
          <w:gallery w:val="placeholder"/>
        </w:category>
        <w:types>
          <w:type w:val="bbPlcHdr"/>
        </w:types>
        <w:behaviors>
          <w:behavior w:val="content"/>
        </w:behaviors>
        <w:guid w:val="{8107AD60-4C5A-42D5-B533-65987C27645F}"/>
      </w:docPartPr>
      <w:docPartBody>
        <w:p w:rsidR="00B21A93" w:rsidRDefault="00A62D5A" w:rsidP="00A62D5A">
          <w:pPr>
            <w:pStyle w:val="6F67CB95F320484BAB831C1A8946F5F7"/>
          </w:pPr>
          <w:r>
            <w:rPr>
              <w:rStyle w:val="Tekstvantijdelijkeaanduiding"/>
              <w:bdr w:val="single" w:sz="4" w:space="0" w:color="auto"/>
            </w:rPr>
            <w:t xml:space="preserve">                                   </w:t>
          </w:r>
        </w:p>
      </w:docPartBody>
    </w:docPart>
    <w:docPart>
      <w:docPartPr>
        <w:name w:val="0AD06489E1A745B2BB7B469BFB9A1B8A"/>
        <w:category>
          <w:name w:val="Algemeen"/>
          <w:gallery w:val="placeholder"/>
        </w:category>
        <w:types>
          <w:type w:val="bbPlcHdr"/>
        </w:types>
        <w:behaviors>
          <w:behavior w:val="content"/>
        </w:behaviors>
        <w:guid w:val="{3F4CC41A-C5BA-4482-942F-749D359610E1}"/>
      </w:docPartPr>
      <w:docPartBody>
        <w:p w:rsidR="00B21A93" w:rsidRDefault="00A62D5A" w:rsidP="00A62D5A">
          <w:pPr>
            <w:pStyle w:val="0AD06489E1A745B2BB7B469BFB9A1B8A"/>
          </w:pPr>
          <w:r>
            <w:rPr>
              <w:rStyle w:val="Tekstvantijdelijkeaanduiding"/>
              <w:bdr w:val="single" w:sz="4" w:space="0" w:color="auto"/>
            </w:rPr>
            <w:t xml:space="preserve">                                   </w:t>
          </w:r>
        </w:p>
      </w:docPartBody>
    </w:docPart>
    <w:docPart>
      <w:docPartPr>
        <w:name w:val="3A219863F7BF445FA84A13D25343D125"/>
        <w:category>
          <w:name w:val="Algemeen"/>
          <w:gallery w:val="placeholder"/>
        </w:category>
        <w:types>
          <w:type w:val="bbPlcHdr"/>
        </w:types>
        <w:behaviors>
          <w:behavior w:val="content"/>
        </w:behaviors>
        <w:guid w:val="{EA1427F2-A1F4-4560-BF12-5824B93CFCD1}"/>
      </w:docPartPr>
      <w:docPartBody>
        <w:p w:rsidR="00B21A93" w:rsidRDefault="00A62D5A" w:rsidP="00A62D5A">
          <w:pPr>
            <w:pStyle w:val="3A219863F7BF445FA84A13D25343D125"/>
          </w:pPr>
          <w:r>
            <w:rPr>
              <w:rStyle w:val="Tekstvantijdelijkeaanduiding"/>
              <w:bdr w:val="single" w:sz="4" w:space="0" w:color="auto"/>
            </w:rPr>
            <w:t xml:space="preserve">                                   </w:t>
          </w:r>
        </w:p>
      </w:docPartBody>
    </w:docPart>
    <w:docPart>
      <w:docPartPr>
        <w:name w:val="F1468E48A70943DA8DE8EBDF4686CE96"/>
        <w:category>
          <w:name w:val="Algemeen"/>
          <w:gallery w:val="placeholder"/>
        </w:category>
        <w:types>
          <w:type w:val="bbPlcHdr"/>
        </w:types>
        <w:behaviors>
          <w:behavior w:val="content"/>
        </w:behaviors>
        <w:guid w:val="{C8FCC054-4BC6-4E76-8649-1F88F0BD1C23}"/>
      </w:docPartPr>
      <w:docPartBody>
        <w:p w:rsidR="00B21A93" w:rsidRDefault="00A62D5A" w:rsidP="00A62D5A">
          <w:pPr>
            <w:pStyle w:val="F1468E48A70943DA8DE8EBDF4686CE96"/>
          </w:pPr>
          <w:r>
            <w:rPr>
              <w:rStyle w:val="Tekstvantijdelijkeaanduiding"/>
              <w:bdr w:val="single" w:sz="4" w:space="0" w:color="auto"/>
            </w:rPr>
            <w:t xml:space="preserve">                                   </w:t>
          </w:r>
        </w:p>
      </w:docPartBody>
    </w:docPart>
    <w:docPart>
      <w:docPartPr>
        <w:name w:val="E1D2F874AF5041EFBE1393278E270D14"/>
        <w:category>
          <w:name w:val="Algemeen"/>
          <w:gallery w:val="placeholder"/>
        </w:category>
        <w:types>
          <w:type w:val="bbPlcHdr"/>
        </w:types>
        <w:behaviors>
          <w:behavior w:val="content"/>
        </w:behaviors>
        <w:guid w:val="{A4ADE53D-D38D-4EA3-8C58-9E6B84415400}"/>
      </w:docPartPr>
      <w:docPartBody>
        <w:p w:rsidR="00B21A93" w:rsidRDefault="00A62D5A" w:rsidP="00A62D5A">
          <w:pPr>
            <w:pStyle w:val="E1D2F874AF5041EFBE1393278E270D14"/>
          </w:pPr>
          <w:r>
            <w:rPr>
              <w:rStyle w:val="Tekstvantijdelijkeaanduiding"/>
              <w:bdr w:val="single" w:sz="4" w:space="0" w:color="auto"/>
            </w:rPr>
            <w:t xml:space="preserve">                                   </w:t>
          </w:r>
        </w:p>
      </w:docPartBody>
    </w:docPart>
    <w:docPart>
      <w:docPartPr>
        <w:name w:val="5339282351254BCFAA29AE406807BBD7"/>
        <w:category>
          <w:name w:val="Algemeen"/>
          <w:gallery w:val="placeholder"/>
        </w:category>
        <w:types>
          <w:type w:val="bbPlcHdr"/>
        </w:types>
        <w:behaviors>
          <w:behavior w:val="content"/>
        </w:behaviors>
        <w:guid w:val="{4E69F1A5-2203-4E78-8E7A-9168F18C8A0F}"/>
      </w:docPartPr>
      <w:docPartBody>
        <w:p w:rsidR="00B21A93" w:rsidRDefault="00A62D5A" w:rsidP="00A62D5A">
          <w:pPr>
            <w:pStyle w:val="5339282351254BCFAA29AE406807BBD7"/>
          </w:pPr>
          <w:r>
            <w:rPr>
              <w:rStyle w:val="Tekstvantijdelijkeaanduiding"/>
              <w:bdr w:val="single" w:sz="4" w:space="0" w:color="auto"/>
            </w:rPr>
            <w:t xml:space="preserve">                                   </w:t>
          </w:r>
        </w:p>
      </w:docPartBody>
    </w:docPart>
    <w:docPart>
      <w:docPartPr>
        <w:name w:val="0DD52AC682C3402EAB5B744ACE1310DD"/>
        <w:category>
          <w:name w:val="Algemeen"/>
          <w:gallery w:val="placeholder"/>
        </w:category>
        <w:types>
          <w:type w:val="bbPlcHdr"/>
        </w:types>
        <w:behaviors>
          <w:behavior w:val="content"/>
        </w:behaviors>
        <w:guid w:val="{E5E643F4-D1F2-47BA-9209-AD94AD225556}"/>
      </w:docPartPr>
      <w:docPartBody>
        <w:p w:rsidR="00B21A93" w:rsidRDefault="00A62D5A" w:rsidP="00A62D5A">
          <w:pPr>
            <w:pStyle w:val="0DD52AC682C3402EAB5B744ACE1310DD"/>
          </w:pPr>
          <w:r>
            <w:rPr>
              <w:rStyle w:val="Tekstvantijdelijkeaanduiding"/>
              <w:bdr w:val="single" w:sz="4" w:space="0" w:color="auto"/>
            </w:rPr>
            <w:t xml:space="preserve">                                   </w:t>
          </w:r>
        </w:p>
      </w:docPartBody>
    </w:docPart>
    <w:docPart>
      <w:docPartPr>
        <w:name w:val="9C97BDAC7D9E4F2BB97894987BDBE19F"/>
        <w:category>
          <w:name w:val="Algemeen"/>
          <w:gallery w:val="placeholder"/>
        </w:category>
        <w:types>
          <w:type w:val="bbPlcHdr"/>
        </w:types>
        <w:behaviors>
          <w:behavior w:val="content"/>
        </w:behaviors>
        <w:guid w:val="{409DDF56-308B-46FC-860D-1790369EBEAE}"/>
      </w:docPartPr>
      <w:docPartBody>
        <w:p w:rsidR="00B21A93" w:rsidRDefault="00A62D5A" w:rsidP="00A62D5A">
          <w:pPr>
            <w:pStyle w:val="9C97BDAC7D9E4F2BB97894987BDBE19F"/>
          </w:pPr>
          <w:r>
            <w:rPr>
              <w:rStyle w:val="Tekstvantijdelijkeaanduiding"/>
              <w:bdr w:val="single" w:sz="4" w:space="0" w:color="auto"/>
            </w:rPr>
            <w:t xml:space="preserve">                                   </w:t>
          </w:r>
        </w:p>
      </w:docPartBody>
    </w:docPart>
    <w:docPart>
      <w:docPartPr>
        <w:name w:val="E0F5A3FE2B8B46EBAE950ED65C76ABF4"/>
        <w:category>
          <w:name w:val="Algemeen"/>
          <w:gallery w:val="placeholder"/>
        </w:category>
        <w:types>
          <w:type w:val="bbPlcHdr"/>
        </w:types>
        <w:behaviors>
          <w:behavior w:val="content"/>
        </w:behaviors>
        <w:guid w:val="{4657B5E2-3160-46CE-B98F-D5730D8378BE}"/>
      </w:docPartPr>
      <w:docPartBody>
        <w:p w:rsidR="00B21A93" w:rsidRDefault="00A62D5A" w:rsidP="00A62D5A">
          <w:pPr>
            <w:pStyle w:val="E0F5A3FE2B8B46EBAE950ED65C76ABF4"/>
          </w:pPr>
          <w:r>
            <w:rPr>
              <w:rStyle w:val="Tekstvantijdelijkeaanduiding"/>
              <w:bdr w:val="single" w:sz="4" w:space="0" w:color="auto"/>
            </w:rPr>
            <w:t xml:space="preserve">                                   </w:t>
          </w:r>
        </w:p>
      </w:docPartBody>
    </w:docPart>
    <w:docPart>
      <w:docPartPr>
        <w:name w:val="60C299B4C4284642B276530D95A7248B"/>
        <w:category>
          <w:name w:val="Algemeen"/>
          <w:gallery w:val="placeholder"/>
        </w:category>
        <w:types>
          <w:type w:val="bbPlcHdr"/>
        </w:types>
        <w:behaviors>
          <w:behavior w:val="content"/>
        </w:behaviors>
        <w:guid w:val="{AA8BE171-3815-4EEC-80E8-6E3FF8F19371}"/>
      </w:docPartPr>
      <w:docPartBody>
        <w:p w:rsidR="00B21A93" w:rsidRDefault="00A62D5A" w:rsidP="00A62D5A">
          <w:pPr>
            <w:pStyle w:val="60C299B4C4284642B276530D95A7248B"/>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haroni">
    <w:charset w:val="B1"/>
    <w:family w:val="auto"/>
    <w:pitch w:val="variable"/>
    <w:sig w:usb0="00000801" w:usb1="0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D5A"/>
    <w:rsid w:val="0002115A"/>
    <w:rsid w:val="00A62D5A"/>
    <w:rsid w:val="00A6429B"/>
    <w:rsid w:val="00B21A93"/>
    <w:rsid w:val="00F249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l-BE" w:eastAsia="nl-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A62D5A"/>
    <w:rPr>
      <w:color w:val="808080"/>
    </w:rPr>
  </w:style>
  <w:style w:type="paragraph" w:customStyle="1" w:styleId="6F67CB95F320484BAB831C1A8946F5F7">
    <w:name w:val="6F67CB95F320484BAB831C1A8946F5F7"/>
    <w:rsid w:val="00A62D5A"/>
  </w:style>
  <w:style w:type="paragraph" w:customStyle="1" w:styleId="0AD06489E1A745B2BB7B469BFB9A1B8A">
    <w:name w:val="0AD06489E1A745B2BB7B469BFB9A1B8A"/>
    <w:rsid w:val="00A62D5A"/>
  </w:style>
  <w:style w:type="paragraph" w:customStyle="1" w:styleId="3A219863F7BF445FA84A13D25343D125">
    <w:name w:val="3A219863F7BF445FA84A13D25343D125"/>
    <w:rsid w:val="00A62D5A"/>
  </w:style>
  <w:style w:type="paragraph" w:customStyle="1" w:styleId="F1468E48A70943DA8DE8EBDF4686CE96">
    <w:name w:val="F1468E48A70943DA8DE8EBDF4686CE96"/>
    <w:rsid w:val="00A62D5A"/>
  </w:style>
  <w:style w:type="paragraph" w:customStyle="1" w:styleId="E1D2F874AF5041EFBE1393278E270D14">
    <w:name w:val="E1D2F874AF5041EFBE1393278E270D14"/>
    <w:rsid w:val="00A62D5A"/>
  </w:style>
  <w:style w:type="paragraph" w:customStyle="1" w:styleId="5339282351254BCFAA29AE406807BBD7">
    <w:name w:val="5339282351254BCFAA29AE406807BBD7"/>
    <w:rsid w:val="00A62D5A"/>
  </w:style>
  <w:style w:type="paragraph" w:customStyle="1" w:styleId="0DD52AC682C3402EAB5B744ACE1310DD">
    <w:name w:val="0DD52AC682C3402EAB5B744ACE1310DD"/>
    <w:rsid w:val="00A62D5A"/>
  </w:style>
  <w:style w:type="paragraph" w:customStyle="1" w:styleId="9C97BDAC7D9E4F2BB97894987BDBE19F">
    <w:name w:val="9C97BDAC7D9E4F2BB97894987BDBE19F"/>
    <w:rsid w:val="00A62D5A"/>
  </w:style>
  <w:style w:type="paragraph" w:customStyle="1" w:styleId="E0F5A3FE2B8B46EBAE950ED65C76ABF4">
    <w:name w:val="E0F5A3FE2B8B46EBAE950ED65C76ABF4"/>
    <w:rsid w:val="00A62D5A"/>
  </w:style>
  <w:style w:type="paragraph" w:customStyle="1" w:styleId="60C299B4C4284642B276530D95A7248B">
    <w:name w:val="60C299B4C4284642B276530D95A7248B"/>
    <w:rsid w:val="00A62D5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559</Words>
  <Characters>3075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5</cp:revision>
  <dcterms:created xsi:type="dcterms:W3CDTF">2024-01-26T13:20:00Z</dcterms:created>
  <dcterms:modified xsi:type="dcterms:W3CDTF">2024-02-15T20:11:00Z</dcterms:modified>
</cp:coreProperties>
</file>