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0CF6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b/>
          <w:u w:val="single"/>
          <w:lang w:val="nl-BE"/>
        </w:rPr>
        <w:t>Verwerking: mijn gedacht!</w:t>
      </w:r>
    </w:p>
    <w:p w14:paraId="56390FE9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66242F9D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Eigenlijk zijn er geen echte tips die voor iedereen gelden omdat elke mens zijn eigen manier van verwerken doormaakt.</w:t>
      </w:r>
    </w:p>
    <w:p w14:paraId="15438F4D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5BDD3AB6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Duid in volgende vragen aan hoe JIJ met pijnervaringen omgaat.</w:t>
      </w:r>
    </w:p>
    <w:p w14:paraId="51224BBB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We bespreken de resultaten in groep.</w:t>
      </w:r>
    </w:p>
    <w:p w14:paraId="2BC02930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05F8F1A1" w14:textId="77777777" w:rsidR="009E7FA5" w:rsidRDefault="009E7FA5" w:rsidP="009E7FA5">
      <w:pPr>
        <w:rPr>
          <w:rFonts w:ascii="Tahoma" w:hAnsi="Tahoma" w:cs="Aharoni"/>
          <w:b/>
          <w:lang w:val="nl-BE"/>
        </w:rPr>
      </w:pPr>
      <w:r>
        <w:rPr>
          <w:rFonts w:ascii="Tahoma" w:hAnsi="Tahoma" w:cs="Aharoni"/>
          <w:b/>
          <w:lang w:val="nl-BE"/>
        </w:rPr>
        <w:t>Hoe zou jij verwerken?</w:t>
      </w:r>
    </w:p>
    <w:p w14:paraId="3A5A6323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389A11A7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Vink aan wat jij hierover aanvoelt!</w:t>
      </w:r>
    </w:p>
    <w:p w14:paraId="09A408A4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74EC2E4D" w14:textId="77777777" w:rsidR="009E7FA5" w:rsidRDefault="009E7FA5" w:rsidP="009E7FA5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Alleen of samen verwerken?</w:t>
      </w:r>
    </w:p>
    <w:p w14:paraId="23B93F0E" w14:textId="77777777" w:rsidR="009E7FA5" w:rsidRDefault="009E7FA5" w:rsidP="009E7FA5">
      <w:pPr>
        <w:pStyle w:val="Lijstalinea"/>
        <w:rPr>
          <w:rFonts w:ascii="Tahoma" w:hAnsi="Tahoma" w:cs="Aharoni"/>
          <w:lang w:val="nl-BE"/>
        </w:rPr>
      </w:pPr>
    </w:p>
    <w:p w14:paraId="14B4B1F6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446619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</w:t>
      </w:r>
      <w:r w:rsidRPr="00E8474E">
        <w:rPr>
          <w:rFonts w:ascii="Tahoma" w:hAnsi="Tahoma" w:cs="Aharoni"/>
          <w:lang w:val="nl-BE"/>
        </w:rPr>
        <w:t>Je wil alleen zijn</w:t>
      </w:r>
    </w:p>
    <w:p w14:paraId="731BF4D8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1117055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Je durft erover na te denken</w:t>
      </w:r>
    </w:p>
    <w:p w14:paraId="128CF171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1847290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Je zoekt gezelschap van je vrienden op</w:t>
      </w:r>
    </w:p>
    <w:p w14:paraId="44172FFA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48985EF0" w14:textId="77777777" w:rsidR="009E7FA5" w:rsidRDefault="009E7FA5" w:rsidP="009E7FA5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Hoe leef je verder?</w:t>
      </w:r>
    </w:p>
    <w:p w14:paraId="187F0437" w14:textId="77777777" w:rsidR="009E7FA5" w:rsidRDefault="009E7FA5" w:rsidP="009E7FA5">
      <w:pPr>
        <w:pStyle w:val="Lijstalinea"/>
        <w:rPr>
          <w:rFonts w:ascii="Tahoma" w:hAnsi="Tahoma" w:cs="Aharoni"/>
          <w:lang w:val="nl-BE"/>
        </w:rPr>
      </w:pPr>
    </w:p>
    <w:p w14:paraId="5BD18274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1642490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</w:t>
      </w:r>
      <w:r w:rsidRPr="00E8474E">
        <w:rPr>
          <w:rFonts w:ascii="Tahoma" w:hAnsi="Tahoma" w:cs="Aharoni"/>
          <w:lang w:val="nl-BE"/>
        </w:rPr>
        <w:t>Ik ga op café om me zat te drinken</w:t>
      </w:r>
    </w:p>
    <w:p w14:paraId="0F867921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120902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Ik probeer de situatie onder ogen te zien</w:t>
      </w:r>
    </w:p>
    <w:p w14:paraId="34E1AA6D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165860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Ik reageer bits op mijn leerkrachten</w:t>
      </w:r>
    </w:p>
    <w:p w14:paraId="5053DD5B" w14:textId="77777777" w:rsidR="009E7FA5" w:rsidRPr="00E8474E" w:rsidRDefault="009E7FA5" w:rsidP="009E7FA5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2075005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I</w:t>
      </w:r>
      <w:r w:rsidRPr="00E8474E">
        <w:rPr>
          <w:rFonts w:ascii="Tahoma" w:hAnsi="Tahoma" w:cs="Aharoni"/>
          <w:lang w:val="nl-BE"/>
        </w:rPr>
        <w:t>k besef dat het een tijdje kan duren, maar ik weet dat ik mij er door sla</w:t>
      </w:r>
    </w:p>
    <w:p w14:paraId="3C5FCA05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41D5F31D" w14:textId="77777777" w:rsidR="009E7FA5" w:rsidRDefault="009E7FA5" w:rsidP="009E7FA5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 w:rsidRPr="00E067C4">
        <w:rPr>
          <w:rFonts w:ascii="Tahoma" w:hAnsi="Tahoma" w:cs="Aharoni"/>
          <w:lang w:val="nl-BE"/>
        </w:rPr>
        <w:t xml:space="preserve"> </w:t>
      </w:r>
      <w:r>
        <w:rPr>
          <w:rFonts w:ascii="Tahoma" w:hAnsi="Tahoma" w:cs="Aharoni"/>
          <w:lang w:val="nl-BE"/>
        </w:rPr>
        <w:t>Communicatie of zwijgen?</w:t>
      </w:r>
    </w:p>
    <w:p w14:paraId="47DC7C72" w14:textId="77777777" w:rsidR="009E7FA5" w:rsidRDefault="009E7FA5" w:rsidP="009E7FA5">
      <w:pPr>
        <w:pStyle w:val="Lijstalinea"/>
        <w:rPr>
          <w:rFonts w:ascii="Tahoma" w:hAnsi="Tahoma" w:cs="Aharoni"/>
          <w:lang w:val="nl-BE"/>
        </w:rPr>
      </w:pPr>
    </w:p>
    <w:p w14:paraId="709F043E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145566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</w:t>
      </w:r>
      <w:r w:rsidRPr="00E8474E">
        <w:rPr>
          <w:rFonts w:ascii="Tahoma" w:hAnsi="Tahoma" w:cs="Aharoni"/>
          <w:lang w:val="nl-BE"/>
        </w:rPr>
        <w:t>Ik sluit me op in mijn kamer</w:t>
      </w:r>
    </w:p>
    <w:p w14:paraId="1F72AEC5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1117828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Ik praat er over met familie of vrienden</w:t>
      </w:r>
    </w:p>
    <w:p w14:paraId="0DA772F1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85788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Ik luister naar de (goede) raad van anderen</w:t>
      </w:r>
    </w:p>
    <w:p w14:paraId="6BF143F1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21C85DD4" w14:textId="77777777" w:rsidR="009E7FA5" w:rsidRDefault="009E7FA5" w:rsidP="009E7FA5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Wat wordt onbelangrijk?</w:t>
      </w:r>
    </w:p>
    <w:p w14:paraId="1EC44970" w14:textId="77777777" w:rsidR="009E7FA5" w:rsidRDefault="009E7FA5" w:rsidP="009E7FA5">
      <w:pPr>
        <w:pStyle w:val="Lijstalinea"/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Wat wint aan belang?</w:t>
      </w:r>
    </w:p>
    <w:p w14:paraId="6B4202BC" w14:textId="77777777" w:rsidR="009E7FA5" w:rsidRDefault="009E7FA5" w:rsidP="009E7FA5">
      <w:pPr>
        <w:pStyle w:val="Lijstalinea"/>
        <w:rPr>
          <w:rFonts w:ascii="Tahoma" w:hAnsi="Tahoma" w:cs="Aharoni"/>
          <w:lang w:val="nl-BE"/>
        </w:rPr>
      </w:pPr>
    </w:p>
    <w:p w14:paraId="5E6FD736" w14:textId="77777777" w:rsidR="009E7FA5" w:rsidRDefault="009E7FA5" w:rsidP="009E7FA5">
      <w:pPr>
        <w:ind w:left="12"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-162168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</w:t>
      </w:r>
      <w:r w:rsidRPr="00E8474E">
        <w:rPr>
          <w:rFonts w:ascii="Tahoma" w:hAnsi="Tahoma" w:cs="Aharoni"/>
          <w:lang w:val="nl-BE"/>
        </w:rPr>
        <w:t>Ik zaag niet meer over de brommer die ik niet kreeg</w:t>
      </w:r>
    </w:p>
    <w:p w14:paraId="03A028A2" w14:textId="77777777" w:rsidR="009E7FA5" w:rsidRDefault="009E7FA5" w:rsidP="009E7FA5">
      <w:pPr>
        <w:ind w:left="12"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136301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Ik ben dankbaar dat ik mensen rond me heb, die me troosten</w:t>
      </w:r>
    </w:p>
    <w:p w14:paraId="3243858D" w14:textId="77777777" w:rsidR="009E7FA5" w:rsidRDefault="009E7FA5" w:rsidP="009E7FA5">
      <w:pPr>
        <w:ind w:left="12"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9006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Ik blijf dat ettertje van voordien voor mijn broer en zus</w:t>
      </w:r>
    </w:p>
    <w:p w14:paraId="63673CA0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0A8DAE21" w14:textId="77777777" w:rsidR="009E7FA5" w:rsidRDefault="009E7FA5" w:rsidP="009E7FA5">
      <w:pPr>
        <w:pStyle w:val="Lijstalinea"/>
        <w:numPr>
          <w:ilvl w:val="0"/>
          <w:numId w:val="3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Waarom ik?</w:t>
      </w:r>
    </w:p>
    <w:p w14:paraId="785DDFF5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4465AE25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100385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</w:t>
      </w:r>
      <w:r w:rsidRPr="00E8474E">
        <w:rPr>
          <w:rFonts w:ascii="Tahoma" w:hAnsi="Tahoma" w:cs="Aharoni"/>
          <w:lang w:val="nl-BE"/>
        </w:rPr>
        <w:t xml:space="preserve">Je vraagt je af: </w:t>
      </w:r>
    </w:p>
    <w:p w14:paraId="0BD689E7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    </w:t>
      </w:r>
      <w:r w:rsidRPr="00E8474E">
        <w:rPr>
          <w:rFonts w:ascii="Tahoma" w:hAnsi="Tahoma" w:cs="Aharoni"/>
          <w:lang w:val="nl-BE"/>
        </w:rPr>
        <w:t>waarom valt alles op mijn kop? De anderen hebben altijd geluk</w:t>
      </w:r>
    </w:p>
    <w:p w14:paraId="407508D5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838660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Ik ga eens met mensen praten die het ook hebben meegemaakt</w:t>
      </w:r>
    </w:p>
    <w:p w14:paraId="64E0A9C5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  <w:sdt>
        <w:sdtPr>
          <w:rPr>
            <w:rFonts w:ascii="Tahoma" w:hAnsi="Tahoma" w:cs="Aharoni"/>
            <w:lang w:val="nl-BE"/>
          </w:rPr>
          <w:id w:val="81984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haroni" w:hint="eastAsia"/>
              <w:lang w:val="nl-BE"/>
            </w:rPr>
            <w:t>☐</w:t>
          </w:r>
        </w:sdtContent>
      </w:sdt>
      <w:r>
        <w:rPr>
          <w:rFonts w:ascii="Tahoma" w:hAnsi="Tahoma" w:cs="Aharoni"/>
          <w:lang w:val="nl-BE"/>
        </w:rPr>
        <w:t xml:space="preserve"> Heb ik iets verkeerd gedaan?</w:t>
      </w:r>
    </w:p>
    <w:p w14:paraId="19DDD4F8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br w:type="page"/>
      </w:r>
    </w:p>
    <w:p w14:paraId="6E3FDEDF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b/>
          <w:noProof/>
          <w:u w:val="single"/>
          <w:lang w:val="nl-BE" w:eastAsia="nl-BE"/>
        </w:rPr>
        <w:lastRenderedPageBreak/>
        <w:drawing>
          <wp:anchor distT="0" distB="0" distL="114300" distR="114300" simplePos="0" relativeHeight="251660288" behindDoc="0" locked="0" layoutInCell="1" allowOverlap="1" wp14:anchorId="70BF6E83" wp14:editId="7AFF8EDF">
            <wp:simplePos x="0" y="0"/>
            <wp:positionH relativeFrom="column">
              <wp:posOffset>3348355</wp:posOffset>
            </wp:positionH>
            <wp:positionV relativeFrom="paragraph">
              <wp:posOffset>100330</wp:posOffset>
            </wp:positionV>
            <wp:extent cx="2428875" cy="1619250"/>
            <wp:effectExtent l="19050" t="0" r="9525" b="0"/>
            <wp:wrapSquare wrapText="bothSides"/>
            <wp:docPr id="14" name="irc_mi" descr="http://1.nieuwsbladcdn.be/Assets/Images_Upload/2011/08/16/vrouwenroddel.jpg.h380.jpg.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nieuwsbladcdn.be/Assets/Images_Upload/2011/08/16/vrouwenroddel.jpg.h380.jpg.5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Aharoni"/>
          <w:b/>
          <w:u w:val="single"/>
          <w:lang w:val="nl-BE"/>
        </w:rPr>
        <w:t>Situaties om te verwerken</w:t>
      </w:r>
    </w:p>
    <w:p w14:paraId="2355F45E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338C8E98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32472BE5" w14:textId="77777777" w:rsidR="009E7FA5" w:rsidRDefault="009E7FA5" w:rsidP="009E7FA5">
      <w:pPr>
        <w:rPr>
          <w:rFonts w:ascii="Tahoma" w:hAnsi="Tahoma" w:cs="Aharoni"/>
          <w:b/>
          <w:lang w:val="nl-BE"/>
        </w:rPr>
      </w:pPr>
      <w:r>
        <w:rPr>
          <w:rFonts w:ascii="Tahoma" w:hAnsi="Tahoma" w:cs="Aharoni"/>
          <w:b/>
          <w:lang w:val="nl-BE"/>
        </w:rPr>
        <w:t>Verwerken van bedrog</w:t>
      </w:r>
    </w:p>
    <w:p w14:paraId="6F6BBF63" w14:textId="77777777" w:rsidR="009E7FA5" w:rsidRDefault="009E7FA5" w:rsidP="009E7FA5">
      <w:pPr>
        <w:rPr>
          <w:rFonts w:ascii="Tahoma" w:hAnsi="Tahoma" w:cs="Aharoni"/>
          <w:b/>
          <w:lang w:val="nl-BE"/>
        </w:rPr>
      </w:pPr>
    </w:p>
    <w:p w14:paraId="139A38F2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Hoe ga je om met deze situaties?</w:t>
      </w:r>
    </w:p>
    <w:p w14:paraId="1E8758AF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4961F0F7" w14:textId="77777777" w:rsidR="009E7FA5" w:rsidRDefault="009E7FA5" w:rsidP="009E7FA5">
      <w:pPr>
        <w:pStyle w:val="Lijstalinea"/>
        <w:numPr>
          <w:ilvl w:val="0"/>
          <w:numId w:val="4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Een vriend of vriendin, in wie je vertrouwen had, vertelt alles door.</w:t>
      </w:r>
    </w:p>
    <w:p w14:paraId="4D6600D5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5D3AC1B2" w14:textId="77777777" w:rsidR="009E7FA5" w:rsidRDefault="009E7FA5" w:rsidP="009E7FA5">
      <w:pPr>
        <w:ind w:firstLine="708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23639248"/>
          <w:placeholder>
            <w:docPart w:val="D41AFA0ADDDA45478BB63CDDE49BA21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3225AD18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</w:p>
    <w:p w14:paraId="6A6E4CFB" w14:textId="77777777" w:rsidR="009E7FA5" w:rsidRDefault="009E7FA5" w:rsidP="009E7FA5">
      <w:pPr>
        <w:pStyle w:val="Lijstalinea"/>
        <w:numPr>
          <w:ilvl w:val="0"/>
          <w:numId w:val="4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Je lief papt aan met een ander.</w:t>
      </w:r>
    </w:p>
    <w:p w14:paraId="248C1C2A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2E214F13" w14:textId="77777777" w:rsidR="009E7FA5" w:rsidRDefault="009E7FA5" w:rsidP="009E7FA5">
      <w:pPr>
        <w:ind w:firstLine="708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2044507131"/>
          <w:placeholder>
            <w:docPart w:val="BC83FEA780E24F64BFAC38322468AE1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4EE3613F" w14:textId="77777777" w:rsidR="009E7FA5" w:rsidRDefault="009E7FA5" w:rsidP="009E7FA5">
      <w:pPr>
        <w:ind w:firstLine="708"/>
        <w:rPr>
          <w:rFonts w:ascii="Tahoma" w:hAnsi="Tahoma" w:cs="Aharoni"/>
          <w:lang w:val="nl-BE"/>
        </w:rPr>
      </w:pPr>
    </w:p>
    <w:p w14:paraId="04168375" w14:textId="77777777" w:rsidR="009E7FA5" w:rsidRDefault="009E7FA5" w:rsidP="009E7FA5">
      <w:pPr>
        <w:pStyle w:val="Lijstalinea"/>
        <w:numPr>
          <w:ilvl w:val="0"/>
          <w:numId w:val="4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De werkgever, die je vakantiewerk beloofde, zegt plots dat niet meer mogelijk is om je aan te nemen.</w:t>
      </w:r>
    </w:p>
    <w:p w14:paraId="6EBDE39C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05D1DC26" w14:textId="77777777" w:rsidR="009E7FA5" w:rsidRDefault="009E7FA5" w:rsidP="009E7FA5">
      <w:pPr>
        <w:ind w:left="708"/>
        <w:rPr>
          <w:rFonts w:ascii="Tahoma" w:hAnsi="Tahoma" w:cs="Aharoni"/>
          <w:lang w:val="nl-BE"/>
        </w:rPr>
      </w:pPr>
      <w:sdt>
        <w:sdtPr>
          <w:rPr>
            <w:rFonts w:ascii="Tahoma" w:hAnsi="Tahoma" w:cs="Tahoma"/>
          </w:rPr>
          <w:id w:val="-755051226"/>
          <w:placeholder>
            <w:docPart w:val="60EB54528F1C4331BC343E46398DA48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5EF756AC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51C4FF84" w14:textId="77777777" w:rsidR="009E7FA5" w:rsidRDefault="009E7FA5" w:rsidP="009E7FA5">
      <w:pPr>
        <w:pStyle w:val="Lijstalinea"/>
        <w:numPr>
          <w:ilvl w:val="0"/>
          <w:numId w:val="4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De gsm of bromfiets, die je kocht van je klasgenoot, werkt niet zoals het hoort.</w:t>
      </w:r>
    </w:p>
    <w:p w14:paraId="0D8B4E89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3450A09B" w14:textId="77777777" w:rsidR="009E7FA5" w:rsidRDefault="009E7FA5" w:rsidP="009E7FA5">
      <w:pPr>
        <w:ind w:left="708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1148776973"/>
          <w:placeholder>
            <w:docPart w:val="F67ACC0D6DE34DB8860EB3B6BCEC407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142E350D" w14:textId="77777777" w:rsidR="009E7FA5" w:rsidRDefault="009E7FA5" w:rsidP="009E7FA5">
      <w:pPr>
        <w:ind w:left="708"/>
        <w:rPr>
          <w:rFonts w:ascii="Tahoma" w:hAnsi="Tahoma" w:cs="Aharoni"/>
          <w:lang w:val="nl-BE"/>
        </w:rPr>
      </w:pPr>
    </w:p>
    <w:p w14:paraId="4BB5E5ED" w14:textId="77777777" w:rsidR="009E7FA5" w:rsidRDefault="009E7FA5" w:rsidP="009E7FA5">
      <w:pPr>
        <w:pStyle w:val="Lijstalinea"/>
        <w:numPr>
          <w:ilvl w:val="0"/>
          <w:numId w:val="4"/>
        </w:num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Bij een groepswerk moet jij alles doen, en je klasgenoot krijgt de goede punten.</w:t>
      </w:r>
    </w:p>
    <w:p w14:paraId="1C428366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3EB7B2C7" w14:textId="77777777" w:rsidR="009E7FA5" w:rsidRDefault="009E7FA5" w:rsidP="009E7FA5">
      <w:pPr>
        <w:ind w:left="708"/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1172376251"/>
          <w:placeholder>
            <w:docPart w:val="BD5838D3675E4AB1B8368203B5B0504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p w14:paraId="28524427" w14:textId="77777777" w:rsidR="009E7FA5" w:rsidRDefault="009E7FA5" w:rsidP="009E7FA5">
      <w:pPr>
        <w:ind w:left="708"/>
        <w:rPr>
          <w:rFonts w:ascii="Tahoma" w:hAnsi="Tahoma" w:cs="Aharoni"/>
          <w:lang w:val="nl-BE"/>
        </w:rPr>
      </w:pPr>
    </w:p>
    <w:p w14:paraId="770D470F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536C01CF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391907CF" wp14:editId="104D615A">
            <wp:simplePos x="0" y="0"/>
            <wp:positionH relativeFrom="column">
              <wp:posOffset>3681730</wp:posOffset>
            </wp:positionH>
            <wp:positionV relativeFrom="paragraph">
              <wp:posOffset>151130</wp:posOffset>
            </wp:positionV>
            <wp:extent cx="2093595" cy="1628775"/>
            <wp:effectExtent l="19050" t="0" r="1905" b="0"/>
            <wp:wrapSquare wrapText="bothSides"/>
            <wp:docPr id="11" name="irc_mi" descr="http://blog.christiansonline.com.au/wp-content/uploads/2012/02/single_break_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christiansonline.com.au/wp-content/uploads/2012/02/single_break_u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8E49AC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b/>
          <w:lang w:val="nl-BE"/>
        </w:rPr>
        <w:t>Een gebroken relatie</w:t>
      </w:r>
    </w:p>
    <w:p w14:paraId="7AAD45C4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645A5AD3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Je lief maakt het uit na drie jaar relatie.</w:t>
      </w:r>
    </w:p>
    <w:p w14:paraId="795B3CC5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Dat is een hele klap, zelfs als je het al een tijdje zag aankomen.</w:t>
      </w:r>
    </w:p>
    <w:p w14:paraId="3C3755E4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31E6DD47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Hoe zou jij hier mee omgaan?</w:t>
      </w:r>
    </w:p>
    <w:p w14:paraId="00C3B148" w14:textId="77777777" w:rsidR="009E7FA5" w:rsidRDefault="009E7FA5" w:rsidP="009E7FA5">
      <w:pPr>
        <w:rPr>
          <w:rFonts w:ascii="Tahoma" w:hAnsi="Tahoma" w:cs="Aharoni"/>
          <w:lang w:val="nl-BE"/>
        </w:rPr>
      </w:pPr>
    </w:p>
    <w:p w14:paraId="6E74CB61" w14:textId="77777777" w:rsidR="009E7FA5" w:rsidRDefault="009E7FA5" w:rsidP="009E7FA5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ab/>
      </w:r>
      <w:sdt>
        <w:sdtPr>
          <w:rPr>
            <w:rFonts w:ascii="Tahoma" w:hAnsi="Tahoma" w:cs="Tahoma"/>
          </w:rPr>
          <w:id w:val="204615766"/>
          <w:placeholder>
            <w:docPart w:val="758520D7BC0B4E938C1EFC4F6CD99EE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</w:p>
    <w:sectPr w:rsidR="009E7FA5" w:rsidSect="009B684E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BCF4" w14:textId="77777777" w:rsidR="009B684E" w:rsidRDefault="009B684E" w:rsidP="00F42201">
      <w:r>
        <w:separator/>
      </w:r>
    </w:p>
  </w:endnote>
  <w:endnote w:type="continuationSeparator" w:id="0">
    <w:p w14:paraId="15EAC6F7" w14:textId="77777777" w:rsidR="009B684E" w:rsidRDefault="009B684E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D3D4" w14:textId="77777777" w:rsidR="009B684E" w:rsidRDefault="009B684E" w:rsidP="00F42201">
      <w:r>
        <w:separator/>
      </w:r>
    </w:p>
  </w:footnote>
  <w:footnote w:type="continuationSeparator" w:id="0">
    <w:p w14:paraId="12D7BF8F" w14:textId="77777777" w:rsidR="009B684E" w:rsidRDefault="009B684E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71DB" w14:textId="59257F2F" w:rsidR="00F42201" w:rsidRDefault="00876C55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73</w:t>
    </w:r>
    <w:r w:rsidR="009918C2">
      <w:rPr>
        <w:rFonts w:asciiTheme="minorHAnsi" w:hAnsiTheme="minorHAnsi" w:cstheme="minorHAnsi"/>
        <w:sz w:val="22"/>
      </w:rPr>
      <w:t>-</w:t>
    </w:r>
    <w:r>
      <w:rPr>
        <w:rFonts w:asciiTheme="minorHAnsi" w:hAnsiTheme="minorHAnsi" w:cstheme="minorHAnsi"/>
        <w:sz w:val="22"/>
      </w:rPr>
      <w:t>1</w:t>
    </w:r>
    <w:r w:rsidR="00B05682">
      <w:rPr>
        <w:rFonts w:asciiTheme="minorHAnsi" w:hAnsiTheme="minorHAnsi" w:cstheme="minorHAnsi"/>
        <w:sz w:val="22"/>
      </w:rPr>
      <w:t>5</w:t>
    </w:r>
    <w:r w:rsidR="009918C2">
      <w:rPr>
        <w:rFonts w:asciiTheme="minorHAnsi" w:hAnsiTheme="minorHAnsi" w:cstheme="minorHAnsi"/>
        <w:sz w:val="22"/>
      </w:rPr>
      <w:t>-01</w:t>
    </w:r>
    <w:r w:rsidR="00F42201">
      <w:rPr>
        <w:rFonts w:asciiTheme="minorHAnsi" w:hAnsiTheme="minorHAnsi" w:cstheme="minorHAnsi"/>
        <w:sz w:val="22"/>
      </w:rPr>
      <w:t xml:space="preserve"> – </w:t>
    </w:r>
    <w:r>
      <w:rPr>
        <w:rFonts w:asciiTheme="minorHAnsi" w:hAnsiTheme="minorHAnsi" w:cstheme="minorHAnsi"/>
        <w:sz w:val="22"/>
      </w:rPr>
      <w:t>Kwetsbaarheid en Hoop</w:t>
    </w:r>
    <w:r w:rsidR="00F42201">
      <w:rPr>
        <w:rFonts w:asciiTheme="minorHAnsi" w:hAnsiTheme="minorHAnsi" w:cstheme="minorHAnsi"/>
        <w:sz w:val="22"/>
      </w:rPr>
      <w:t xml:space="preserve"> –</w:t>
    </w:r>
    <w:r>
      <w:rPr>
        <w:rFonts w:asciiTheme="minorHAnsi" w:hAnsiTheme="minorHAnsi" w:cstheme="minorHAnsi"/>
        <w:sz w:val="22"/>
      </w:rPr>
      <w:t xml:space="preserve"> </w:t>
    </w:r>
    <w:r w:rsidR="009E7FA5">
      <w:rPr>
        <w:rFonts w:asciiTheme="minorHAnsi" w:hAnsiTheme="minorHAnsi" w:cstheme="minorHAnsi"/>
        <w:sz w:val="22"/>
      </w:rPr>
      <w:t>Verwerken</w:t>
    </w:r>
    <w:r w:rsidR="00F42201">
      <w:rPr>
        <w:rFonts w:asciiTheme="minorHAnsi" w:hAnsiTheme="minorHAnsi" w:cstheme="minorHAnsi"/>
        <w:sz w:val="22"/>
      </w:rPr>
      <w:tab/>
    </w:r>
    <w:r w:rsidR="00F42201">
      <w:rPr>
        <w:rFonts w:asciiTheme="minorHAnsi" w:hAnsiTheme="minorHAnsi" w:cstheme="minorHAnsi"/>
        <w:sz w:val="22"/>
      </w:rPr>
      <w:tab/>
      <w:t xml:space="preserve">Blz </w:t>
    </w:r>
    <w:r w:rsidR="00F42201" w:rsidRPr="00F42201">
      <w:rPr>
        <w:rFonts w:asciiTheme="minorHAnsi" w:hAnsiTheme="minorHAnsi" w:cstheme="minorHAnsi"/>
        <w:sz w:val="22"/>
      </w:rPr>
      <w:fldChar w:fldCharType="begin"/>
    </w:r>
    <w:r w:rsidR="00F42201" w:rsidRPr="00F42201">
      <w:rPr>
        <w:rFonts w:asciiTheme="minorHAnsi" w:hAnsiTheme="minorHAnsi" w:cstheme="minorHAnsi"/>
        <w:sz w:val="22"/>
      </w:rPr>
      <w:instrText>PAGE   \* MERGEFORMAT</w:instrText>
    </w:r>
    <w:r w:rsidR="00F42201" w:rsidRPr="00F42201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1</w:t>
    </w:r>
    <w:r w:rsidR="00F42201"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F92"/>
    <w:multiLevelType w:val="hybridMultilevel"/>
    <w:tmpl w:val="FC7479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50C71"/>
    <w:multiLevelType w:val="hybridMultilevel"/>
    <w:tmpl w:val="4ABA3162"/>
    <w:lvl w:ilvl="0" w:tplc="35D8FB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75230"/>
    <w:multiLevelType w:val="hybridMultilevel"/>
    <w:tmpl w:val="886E6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53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515631">
    <w:abstractNumId w:val="1"/>
  </w:num>
  <w:num w:numId="2" w16cid:durableId="1106536628">
    <w:abstractNumId w:val="2"/>
  </w:num>
  <w:num w:numId="3" w16cid:durableId="1316832748">
    <w:abstractNumId w:val="3"/>
  </w:num>
  <w:num w:numId="4" w16cid:durableId="198269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01"/>
    <w:rsid w:val="000728B7"/>
    <w:rsid w:val="00085747"/>
    <w:rsid w:val="002D3070"/>
    <w:rsid w:val="00347FC4"/>
    <w:rsid w:val="003D7251"/>
    <w:rsid w:val="0040529F"/>
    <w:rsid w:val="004B258B"/>
    <w:rsid w:val="00612E77"/>
    <w:rsid w:val="00667000"/>
    <w:rsid w:val="0068499D"/>
    <w:rsid w:val="006E5D36"/>
    <w:rsid w:val="006E6C84"/>
    <w:rsid w:val="006F1F76"/>
    <w:rsid w:val="007A0756"/>
    <w:rsid w:val="007C4EBE"/>
    <w:rsid w:val="00876C55"/>
    <w:rsid w:val="008F3E4E"/>
    <w:rsid w:val="009205E2"/>
    <w:rsid w:val="009918C2"/>
    <w:rsid w:val="009B684E"/>
    <w:rsid w:val="009E7FA5"/>
    <w:rsid w:val="009F1EEB"/>
    <w:rsid w:val="00A2034C"/>
    <w:rsid w:val="00AA51C2"/>
    <w:rsid w:val="00B05682"/>
    <w:rsid w:val="00C57A93"/>
    <w:rsid w:val="00C81216"/>
    <w:rsid w:val="00DF1BF5"/>
    <w:rsid w:val="00EE3160"/>
    <w:rsid w:val="00F42201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  <w:style w:type="table" w:styleId="Tabelraster">
    <w:name w:val="Table Grid"/>
    <w:basedOn w:val="Standaardtabel"/>
    <w:uiPriority w:val="39"/>
    <w:rsid w:val="00C5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1AFA0ADDDA45478BB63CDDE49BA2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048862-D472-4EA5-99FE-5D92CAE7818B}"/>
      </w:docPartPr>
      <w:docPartBody>
        <w:p w:rsidR="00000000" w:rsidRDefault="005A4805" w:rsidP="005A4805">
          <w:pPr>
            <w:pStyle w:val="D41AFA0ADDDA45478BB63CDDE49BA2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C83FEA780E24F64BFAC38322468AE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E2221E-B054-4C23-9C66-D7B35020CD0D}"/>
      </w:docPartPr>
      <w:docPartBody>
        <w:p w:rsidR="00000000" w:rsidRDefault="005A4805" w:rsidP="005A4805">
          <w:pPr>
            <w:pStyle w:val="BC83FEA780E24F64BFAC38322468AE1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0EB54528F1C4331BC343E46398DA4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4698BB-FC9C-4791-BCB8-D2333CA5422A}"/>
      </w:docPartPr>
      <w:docPartBody>
        <w:p w:rsidR="00000000" w:rsidRDefault="005A4805" w:rsidP="005A4805">
          <w:pPr>
            <w:pStyle w:val="60EB54528F1C4331BC343E46398DA48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67ACC0D6DE34DB8860EB3B6BCEC40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834939-7AFA-4BCA-A355-BB18625D81D7}"/>
      </w:docPartPr>
      <w:docPartBody>
        <w:p w:rsidR="00000000" w:rsidRDefault="005A4805" w:rsidP="005A4805">
          <w:pPr>
            <w:pStyle w:val="F67ACC0D6DE34DB8860EB3B6BCEC40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D5838D3675E4AB1B8368203B5B050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30B70-A37D-49AF-AE2D-A93571BB8D5A}"/>
      </w:docPartPr>
      <w:docPartBody>
        <w:p w:rsidR="00000000" w:rsidRDefault="005A4805" w:rsidP="005A4805">
          <w:pPr>
            <w:pStyle w:val="BD5838D3675E4AB1B8368203B5B0504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8520D7BC0B4E938C1EFC4F6CD99E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CA546B-CE00-4F77-AE3C-62127D1DDA0B}"/>
      </w:docPartPr>
      <w:docPartBody>
        <w:p w:rsidR="00000000" w:rsidRDefault="005A4805" w:rsidP="005A4805">
          <w:pPr>
            <w:pStyle w:val="758520D7BC0B4E938C1EFC4F6CD99EE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05"/>
    <w:rsid w:val="005A4805"/>
    <w:rsid w:val="00F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A4805"/>
    <w:rPr>
      <w:color w:val="808080"/>
    </w:rPr>
  </w:style>
  <w:style w:type="paragraph" w:customStyle="1" w:styleId="D41AFA0ADDDA45478BB63CDDE49BA219">
    <w:name w:val="D41AFA0ADDDA45478BB63CDDE49BA219"/>
    <w:rsid w:val="005A4805"/>
  </w:style>
  <w:style w:type="paragraph" w:customStyle="1" w:styleId="BC83FEA780E24F64BFAC38322468AE13">
    <w:name w:val="BC83FEA780E24F64BFAC38322468AE13"/>
    <w:rsid w:val="005A4805"/>
  </w:style>
  <w:style w:type="paragraph" w:customStyle="1" w:styleId="60EB54528F1C4331BC343E46398DA48A">
    <w:name w:val="60EB54528F1C4331BC343E46398DA48A"/>
    <w:rsid w:val="005A4805"/>
  </w:style>
  <w:style w:type="paragraph" w:customStyle="1" w:styleId="F67ACC0D6DE34DB8860EB3B6BCEC4071">
    <w:name w:val="F67ACC0D6DE34DB8860EB3B6BCEC4071"/>
    <w:rsid w:val="005A4805"/>
  </w:style>
  <w:style w:type="paragraph" w:customStyle="1" w:styleId="BD5838D3675E4AB1B8368203B5B05044">
    <w:name w:val="BD5838D3675E4AB1B8368203B5B05044"/>
    <w:rsid w:val="005A4805"/>
  </w:style>
  <w:style w:type="paragraph" w:customStyle="1" w:styleId="758520D7BC0B4E938C1EFC4F6CD99EE5">
    <w:name w:val="758520D7BC0B4E938C1EFC4F6CD99EE5"/>
    <w:rsid w:val="005A4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dcterms:created xsi:type="dcterms:W3CDTF">2024-01-17T14:25:00Z</dcterms:created>
  <dcterms:modified xsi:type="dcterms:W3CDTF">2024-01-17T14:53:00Z</dcterms:modified>
</cp:coreProperties>
</file>