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103BB" w14:textId="77777777" w:rsidR="007E4347" w:rsidRDefault="007E4347" w:rsidP="007E4347">
      <w:pPr>
        <w:rPr>
          <w:rFonts w:ascii="Verdana" w:hAnsi="Verdana" w:cs="Calibri"/>
          <w:spacing w:val="-3"/>
        </w:rPr>
      </w:pPr>
    </w:p>
    <w:p w14:paraId="2238F2A7" w14:textId="77777777" w:rsidR="007E4347" w:rsidRPr="0008651E" w:rsidRDefault="007E4347" w:rsidP="007E4347">
      <w:pPr>
        <w:jc w:val="center"/>
        <w:rPr>
          <w:rFonts w:ascii="Verdana" w:hAnsi="Verdana"/>
          <w:b/>
          <w:sz w:val="28"/>
          <w:szCs w:val="28"/>
        </w:rPr>
      </w:pPr>
      <w:r w:rsidRPr="3F2023D9">
        <w:rPr>
          <w:rFonts w:ascii="Verdana" w:eastAsia="Verdana" w:hAnsi="Verdana" w:cs="Verdana"/>
          <w:b/>
          <w:bCs/>
          <w:sz w:val="28"/>
          <w:szCs w:val="28"/>
        </w:rPr>
        <w:t>Overeenkomst van alternerende opleiding</w:t>
      </w:r>
    </w:p>
    <w:p w14:paraId="7DC1C2B6" w14:textId="77777777" w:rsidR="007E4347" w:rsidRDefault="007E4347" w:rsidP="007E4347">
      <w:pPr>
        <w:jc w:val="center"/>
        <w:rPr>
          <w:rFonts w:ascii="Verdana" w:hAnsi="Verdana"/>
        </w:rPr>
      </w:pPr>
    </w:p>
    <w:p w14:paraId="0D57BC5A" w14:textId="77777777" w:rsidR="007E4347" w:rsidRPr="0008651E" w:rsidRDefault="007E4347" w:rsidP="007E4347">
      <w:pPr>
        <w:jc w:val="center"/>
        <w:rPr>
          <w:rFonts w:ascii="Verdana" w:hAnsi="Verdana"/>
        </w:rPr>
      </w:pPr>
      <w:r w:rsidRPr="3F2023D9">
        <w:rPr>
          <w:rFonts w:ascii="Verdana" w:eastAsia="Verdana" w:hAnsi="Verdana" w:cs="Verdana"/>
        </w:rPr>
        <w:t>GESLOTEN MET TOEPASSING VAN HET DECREET VAN 10 juni 2016</w:t>
      </w:r>
    </w:p>
    <w:p w14:paraId="79E18276" w14:textId="77777777" w:rsidR="007E4347" w:rsidRPr="0008651E" w:rsidRDefault="007E4347" w:rsidP="007E4347">
      <w:pPr>
        <w:jc w:val="center"/>
        <w:rPr>
          <w:rFonts w:ascii="Verdana" w:hAnsi="Verdana"/>
          <w:b/>
        </w:rPr>
      </w:pPr>
      <w:r w:rsidRPr="3F2023D9">
        <w:rPr>
          <w:rFonts w:ascii="Verdana" w:eastAsia="Verdana" w:hAnsi="Verdana" w:cs="Verdana"/>
        </w:rPr>
        <w:t>TOT REGELING VAN BEPAALDE ASPECTEN VAN ALTERNERENDE OPLEIDINGEN</w:t>
      </w:r>
    </w:p>
    <w:p w14:paraId="5B56EACB" w14:textId="77777777" w:rsidR="007E4347" w:rsidRPr="0008651E" w:rsidRDefault="007E4347" w:rsidP="007E4347">
      <w:pPr>
        <w:spacing w:line="400" w:lineRule="atLeast"/>
        <w:rPr>
          <w:rFonts w:ascii="Verdana" w:hAnsi="Verdana"/>
          <w:b/>
        </w:rPr>
      </w:pPr>
    </w:p>
    <w:p w14:paraId="307A4663" w14:textId="77777777" w:rsidR="007E4347" w:rsidRPr="0008651E" w:rsidRDefault="007E4347" w:rsidP="007E4347">
      <w:pPr>
        <w:spacing w:line="400" w:lineRule="atLeast"/>
        <w:rPr>
          <w:rFonts w:ascii="Verdana" w:hAnsi="Verdana"/>
          <w:b/>
        </w:rPr>
      </w:pPr>
      <w:r w:rsidRPr="3F2023D9">
        <w:rPr>
          <w:rFonts w:ascii="Verdana" w:eastAsia="Verdana" w:hAnsi="Verdana" w:cs="Verdana"/>
          <w:b/>
          <w:bCs/>
        </w:rPr>
        <w:t>Tussen</w:t>
      </w:r>
    </w:p>
    <w:p w14:paraId="5DEB193B" w14:textId="35DCEAC4" w:rsidR="007E4347" w:rsidRPr="00626994" w:rsidRDefault="007E4347" w:rsidP="007E4347">
      <w:pPr>
        <w:tabs>
          <w:tab w:val="left" w:leader="dot" w:pos="8789"/>
        </w:tabs>
        <w:spacing w:line="400" w:lineRule="atLeast"/>
        <w:ind w:right="-1"/>
        <w:rPr>
          <w:rFonts w:ascii="Verdana" w:hAnsi="Verdana"/>
        </w:rPr>
      </w:pPr>
      <w:r w:rsidRPr="00927A5A">
        <w:rPr>
          <w:rFonts w:ascii="Verdana" w:eastAsia="Verdana" w:hAnsi="Verdana" w:cs="Verdana"/>
        </w:rPr>
        <w:t>de onderneming:</w:t>
      </w:r>
      <w:r w:rsidRPr="5EFDBB0D">
        <w:rPr>
          <w:rFonts w:ascii="Verdana" w:eastAsia="Verdana" w:hAnsi="Verdana" w:cs="Verdana"/>
          <w:b/>
          <w:bCs/>
        </w:rPr>
        <w:t xml:space="preserve"> </w:t>
      </w:r>
      <w:r w:rsidR="00CC76F1">
        <w:rPr>
          <w:rFonts w:ascii="Verdana" w:hAnsi="Verdana"/>
          <w:b/>
        </w:rPr>
        <w:t>BVBA De Craene Vogel</w:t>
      </w:r>
    </w:p>
    <w:p w14:paraId="1F33E166" w14:textId="77777777" w:rsidR="007E4347" w:rsidRDefault="007E4347" w:rsidP="007E4347">
      <w:pPr>
        <w:tabs>
          <w:tab w:val="left" w:leader="dot" w:pos="8789"/>
        </w:tabs>
        <w:rPr>
          <w:rFonts w:ascii="Verdana" w:hAnsi="Verdana"/>
        </w:rPr>
      </w:pPr>
    </w:p>
    <w:p w14:paraId="245ACE4A" w14:textId="7CDE1B44" w:rsidR="007E4347" w:rsidRDefault="007E4347" w:rsidP="007E4347">
      <w:pPr>
        <w:tabs>
          <w:tab w:val="right" w:leader="dot" w:pos="8789"/>
        </w:tabs>
        <w:rPr>
          <w:rFonts w:ascii="Verdana" w:hAnsi="Verdana"/>
        </w:rPr>
      </w:pPr>
      <w:r w:rsidRPr="5EFDBB0D">
        <w:rPr>
          <w:rFonts w:ascii="Verdana" w:eastAsia="Verdana" w:hAnsi="Verdana" w:cs="Verdana"/>
        </w:rPr>
        <w:t xml:space="preserve">maatschappelijke zetel: </w:t>
      </w:r>
      <w:r w:rsidR="00CC76F1" w:rsidRPr="00927A5A">
        <w:rPr>
          <w:rFonts w:ascii="Verdana" w:hAnsi="Verdana"/>
          <w:b/>
          <w:bCs/>
        </w:rPr>
        <w:t>Havenlaan 14, 3600 Genk</w:t>
      </w:r>
    </w:p>
    <w:p w14:paraId="4AA8A441" w14:textId="77777777" w:rsidR="007E4347" w:rsidRDefault="007E4347" w:rsidP="007E4347">
      <w:pPr>
        <w:tabs>
          <w:tab w:val="right" w:leader="dot" w:pos="8789"/>
        </w:tabs>
        <w:rPr>
          <w:rFonts w:ascii="Verdana" w:hAnsi="Verdana"/>
        </w:rPr>
      </w:pPr>
    </w:p>
    <w:p w14:paraId="42B2345E" w14:textId="53E26970" w:rsidR="007E4347" w:rsidRPr="0008651E" w:rsidRDefault="007E4347" w:rsidP="007E4347">
      <w:pPr>
        <w:tabs>
          <w:tab w:val="right" w:leader="dot" w:pos="8789"/>
        </w:tabs>
        <w:rPr>
          <w:rFonts w:ascii="Verdana" w:hAnsi="Verdana"/>
        </w:rPr>
      </w:pPr>
      <w:r w:rsidRPr="5EFDBB0D">
        <w:rPr>
          <w:rFonts w:ascii="Verdana" w:eastAsia="Verdana" w:hAnsi="Verdana" w:cs="Verdana"/>
        </w:rPr>
        <w:t xml:space="preserve">ondernemingsnummer: </w:t>
      </w:r>
      <w:r w:rsidR="00CC76F1" w:rsidRPr="00927A5A">
        <w:rPr>
          <w:rFonts w:ascii="Verdana" w:hAnsi="Verdana"/>
          <w:b/>
          <w:bCs/>
        </w:rPr>
        <w:t>1815 932 742</w:t>
      </w:r>
    </w:p>
    <w:p w14:paraId="301487F1" w14:textId="01D3B16E" w:rsidR="007E4347" w:rsidRPr="0008651E" w:rsidRDefault="007E4347" w:rsidP="007E4347">
      <w:pPr>
        <w:tabs>
          <w:tab w:val="right" w:leader="dot" w:pos="8789"/>
        </w:tabs>
        <w:spacing w:line="400" w:lineRule="atLeast"/>
        <w:ind w:right="-1"/>
        <w:rPr>
          <w:rFonts w:ascii="Verdana" w:hAnsi="Verdana"/>
        </w:rPr>
      </w:pPr>
      <w:r w:rsidRPr="3F2023D9">
        <w:rPr>
          <w:rFonts w:ascii="Verdana" w:eastAsia="Verdana" w:hAnsi="Verdana" w:cs="Verdana"/>
        </w:rPr>
        <w:t xml:space="preserve">vertegenwoordigd door: </w:t>
      </w:r>
      <w:r w:rsidR="00CC76F1" w:rsidRPr="00927A5A">
        <w:rPr>
          <w:rFonts w:ascii="Verdana" w:hAnsi="Verdana"/>
          <w:b/>
          <w:bCs/>
        </w:rPr>
        <w:t>Dieter Hansen</w:t>
      </w:r>
    </w:p>
    <w:p w14:paraId="1EAFFCFF" w14:textId="77777777" w:rsidR="007E4347" w:rsidRPr="0008651E" w:rsidRDefault="007E4347" w:rsidP="007E4347">
      <w:pPr>
        <w:spacing w:line="400" w:lineRule="atLeast"/>
        <w:rPr>
          <w:rFonts w:ascii="Verdana" w:hAnsi="Verdana"/>
          <w:b/>
        </w:rPr>
      </w:pPr>
    </w:p>
    <w:p w14:paraId="6089914F" w14:textId="77777777" w:rsidR="007E4347" w:rsidRPr="0008651E" w:rsidRDefault="007E4347" w:rsidP="007E4347">
      <w:pPr>
        <w:spacing w:line="400" w:lineRule="atLeast"/>
        <w:rPr>
          <w:rFonts w:ascii="Verdana" w:hAnsi="Verdana"/>
        </w:rPr>
      </w:pPr>
      <w:r w:rsidRPr="3F2023D9">
        <w:rPr>
          <w:rFonts w:ascii="Verdana" w:eastAsia="Verdana" w:hAnsi="Verdana" w:cs="Verdana"/>
          <w:b/>
          <w:bCs/>
        </w:rPr>
        <w:t>de leerling:</w:t>
      </w:r>
    </w:p>
    <w:p w14:paraId="18987944" w14:textId="5B0C4AD7" w:rsidR="007E4347" w:rsidRPr="0008651E" w:rsidRDefault="007E4347" w:rsidP="007E4347">
      <w:pPr>
        <w:tabs>
          <w:tab w:val="right" w:pos="2410"/>
          <w:tab w:val="right" w:pos="2694"/>
          <w:tab w:val="right" w:leader="dot" w:pos="8789"/>
        </w:tabs>
        <w:spacing w:line="400" w:lineRule="atLeast"/>
        <w:rPr>
          <w:rFonts w:ascii="Verdana" w:hAnsi="Verdana"/>
        </w:rPr>
      </w:pPr>
      <w:r w:rsidRPr="5EFDBB0D">
        <w:rPr>
          <w:rFonts w:ascii="Verdana" w:eastAsia="Verdana" w:hAnsi="Verdana" w:cs="Verdana"/>
        </w:rPr>
        <w:t>voornaam</w:t>
      </w:r>
      <w:r w:rsidRPr="0008651E">
        <w:rPr>
          <w:rFonts w:ascii="Verdana" w:hAnsi="Verdana"/>
        </w:rPr>
        <w:tab/>
      </w:r>
      <w:r w:rsidRPr="5EFDBB0D">
        <w:rPr>
          <w:rFonts w:ascii="Verdana" w:eastAsia="Verdana" w:hAnsi="Verdana" w:cs="Verdana"/>
        </w:rPr>
        <w:t>:</w:t>
      </w:r>
      <w:r w:rsidRPr="0008651E">
        <w:rPr>
          <w:rFonts w:ascii="Verdana" w:hAnsi="Verdana"/>
        </w:rPr>
        <w:tab/>
      </w:r>
      <w:r w:rsidR="00927A5A">
        <w:rPr>
          <w:rFonts w:ascii="Verdana" w:hAnsi="Verdana"/>
        </w:rPr>
        <w:t xml:space="preserve"> </w:t>
      </w:r>
      <w:r w:rsidR="00CC76F1" w:rsidRPr="00927A5A">
        <w:rPr>
          <w:rFonts w:ascii="Verdana" w:hAnsi="Verdana"/>
          <w:b/>
          <w:bCs/>
        </w:rPr>
        <w:t>Joshua</w:t>
      </w:r>
    </w:p>
    <w:p w14:paraId="2C70D8F5" w14:textId="05F4A929" w:rsidR="007E4347" w:rsidRPr="0008651E" w:rsidRDefault="007E4347" w:rsidP="007E4347">
      <w:pPr>
        <w:tabs>
          <w:tab w:val="right" w:pos="2410"/>
          <w:tab w:val="right" w:pos="2694"/>
          <w:tab w:val="right" w:leader="dot" w:pos="8789"/>
        </w:tabs>
        <w:spacing w:line="400" w:lineRule="atLeast"/>
        <w:rPr>
          <w:rFonts w:ascii="Verdana" w:hAnsi="Verdana"/>
        </w:rPr>
      </w:pPr>
      <w:r w:rsidRPr="5EFDBB0D">
        <w:rPr>
          <w:rFonts w:ascii="Verdana" w:eastAsia="Verdana" w:hAnsi="Verdana" w:cs="Verdana"/>
        </w:rPr>
        <w:t>achternaam</w:t>
      </w:r>
      <w:r w:rsidRPr="0008651E">
        <w:rPr>
          <w:rFonts w:ascii="Verdana" w:hAnsi="Verdana"/>
        </w:rPr>
        <w:tab/>
      </w:r>
      <w:r w:rsidRPr="5EFDBB0D">
        <w:rPr>
          <w:rFonts w:ascii="Verdana" w:eastAsia="Verdana" w:hAnsi="Verdana" w:cs="Verdana"/>
        </w:rPr>
        <w:t>:</w:t>
      </w:r>
      <w:r w:rsidR="00927A5A">
        <w:rPr>
          <w:rFonts w:ascii="Verdana" w:eastAsia="Verdana" w:hAnsi="Verdana" w:cs="Verdana"/>
        </w:rPr>
        <w:t xml:space="preserve"> </w:t>
      </w:r>
      <w:r w:rsidRPr="00927A5A">
        <w:rPr>
          <w:rFonts w:ascii="Verdana" w:hAnsi="Verdana"/>
          <w:b/>
          <w:bCs/>
        </w:rPr>
        <w:tab/>
      </w:r>
      <w:proofErr w:type="spellStart"/>
      <w:r w:rsidR="00CC76F1" w:rsidRPr="00927A5A">
        <w:rPr>
          <w:rFonts w:ascii="Verdana" w:hAnsi="Verdana"/>
          <w:b/>
          <w:bCs/>
        </w:rPr>
        <w:t>Lobbinger</w:t>
      </w:r>
      <w:proofErr w:type="spellEnd"/>
    </w:p>
    <w:p w14:paraId="003FEBC6" w14:textId="43CDB675" w:rsidR="007E4347" w:rsidRPr="0008651E" w:rsidRDefault="007E4347" w:rsidP="007E4347">
      <w:pPr>
        <w:tabs>
          <w:tab w:val="right" w:pos="2410"/>
          <w:tab w:val="right" w:pos="2694"/>
          <w:tab w:val="right" w:leader="dot" w:pos="8789"/>
        </w:tabs>
        <w:spacing w:line="400" w:lineRule="atLeast"/>
        <w:rPr>
          <w:rFonts w:ascii="Verdana" w:hAnsi="Verdana"/>
        </w:rPr>
      </w:pPr>
      <w:r w:rsidRPr="5EFDBB0D">
        <w:rPr>
          <w:rFonts w:ascii="Verdana" w:eastAsia="Verdana" w:hAnsi="Verdana" w:cs="Verdana"/>
        </w:rPr>
        <w:t>Rijksregisternummer</w:t>
      </w:r>
      <w:r w:rsidRPr="0008651E">
        <w:rPr>
          <w:rFonts w:ascii="Verdana" w:hAnsi="Verdana"/>
        </w:rPr>
        <w:tab/>
      </w:r>
      <w:r w:rsidRPr="5EFDBB0D">
        <w:rPr>
          <w:rFonts w:ascii="Verdana" w:eastAsia="Verdana" w:hAnsi="Verdana" w:cs="Verdana"/>
        </w:rPr>
        <w:t>:</w:t>
      </w:r>
      <w:r w:rsidRPr="0008651E">
        <w:rPr>
          <w:rFonts w:ascii="Verdana" w:hAnsi="Verdana"/>
        </w:rPr>
        <w:tab/>
      </w:r>
      <w:r w:rsidR="00927A5A">
        <w:rPr>
          <w:rFonts w:ascii="Verdana" w:hAnsi="Verdana"/>
        </w:rPr>
        <w:t xml:space="preserve"> </w:t>
      </w:r>
      <w:r w:rsidR="00CC76F1" w:rsidRPr="00927A5A">
        <w:rPr>
          <w:rFonts w:ascii="Verdana" w:hAnsi="Verdana"/>
          <w:b/>
          <w:bCs/>
        </w:rPr>
        <w:t>061201 458 74</w:t>
      </w:r>
    </w:p>
    <w:p w14:paraId="2F44CA52" w14:textId="2FEF2E9C" w:rsidR="007E4347" w:rsidRPr="0008651E" w:rsidRDefault="007E4347" w:rsidP="007E4347">
      <w:pPr>
        <w:tabs>
          <w:tab w:val="right" w:pos="2410"/>
          <w:tab w:val="right" w:pos="2694"/>
          <w:tab w:val="right" w:leader="dot" w:pos="8789"/>
        </w:tabs>
        <w:spacing w:line="400" w:lineRule="atLeast"/>
        <w:rPr>
          <w:rFonts w:ascii="Verdana" w:hAnsi="Verdana"/>
        </w:rPr>
      </w:pPr>
      <w:r w:rsidRPr="5EFDBB0D">
        <w:rPr>
          <w:rFonts w:ascii="Verdana" w:eastAsia="Verdana" w:hAnsi="Verdana" w:cs="Verdana"/>
        </w:rPr>
        <w:t>adres</w:t>
      </w:r>
      <w:r w:rsidRPr="0008651E">
        <w:rPr>
          <w:rFonts w:ascii="Verdana" w:hAnsi="Verdana"/>
        </w:rPr>
        <w:tab/>
      </w:r>
      <w:r w:rsidRPr="5EFDBB0D">
        <w:rPr>
          <w:rFonts w:ascii="Verdana" w:eastAsia="Verdana" w:hAnsi="Verdana" w:cs="Verdana"/>
        </w:rPr>
        <w:t>:</w:t>
      </w:r>
      <w:r w:rsidRPr="0008651E">
        <w:rPr>
          <w:rFonts w:ascii="Verdana" w:hAnsi="Verdana"/>
        </w:rPr>
        <w:tab/>
      </w:r>
      <w:r w:rsidR="00927A5A">
        <w:rPr>
          <w:rFonts w:ascii="Verdana" w:hAnsi="Verdana"/>
        </w:rPr>
        <w:t xml:space="preserve"> </w:t>
      </w:r>
      <w:r w:rsidR="00CC76F1" w:rsidRPr="00927A5A">
        <w:rPr>
          <w:rFonts w:ascii="Verdana" w:hAnsi="Verdana"/>
          <w:b/>
          <w:bCs/>
        </w:rPr>
        <w:t>Fazantenstraat 18, 3500 Hasselt</w:t>
      </w:r>
    </w:p>
    <w:p w14:paraId="7D1278E3" w14:textId="56C7560D" w:rsidR="007E4347" w:rsidRPr="00927A5A" w:rsidRDefault="007E4347" w:rsidP="007E4347">
      <w:pPr>
        <w:tabs>
          <w:tab w:val="right" w:pos="2410"/>
          <w:tab w:val="right" w:pos="2694"/>
          <w:tab w:val="right" w:leader="dot" w:pos="8789"/>
        </w:tabs>
        <w:spacing w:line="400" w:lineRule="atLeast"/>
        <w:rPr>
          <w:rFonts w:ascii="Verdana" w:hAnsi="Verdana"/>
          <w:b/>
          <w:bCs/>
        </w:rPr>
      </w:pPr>
      <w:r w:rsidRPr="5EFDBB0D">
        <w:rPr>
          <w:rFonts w:ascii="Verdana" w:eastAsia="Verdana" w:hAnsi="Verdana" w:cs="Verdana"/>
        </w:rPr>
        <w:t>nationaliteit</w:t>
      </w:r>
      <w:r w:rsidRPr="0008651E">
        <w:rPr>
          <w:rFonts w:ascii="Verdana" w:hAnsi="Verdana"/>
        </w:rPr>
        <w:tab/>
      </w:r>
      <w:r w:rsidRPr="5EFDBB0D">
        <w:rPr>
          <w:rFonts w:ascii="Verdana" w:eastAsia="Verdana" w:hAnsi="Verdana" w:cs="Verdana"/>
        </w:rPr>
        <w:t>:</w:t>
      </w:r>
      <w:r w:rsidRPr="0008651E">
        <w:rPr>
          <w:rFonts w:ascii="Verdana" w:hAnsi="Verdana"/>
        </w:rPr>
        <w:tab/>
      </w:r>
      <w:r w:rsidR="00927A5A">
        <w:rPr>
          <w:rFonts w:ascii="Verdana" w:hAnsi="Verdana"/>
        </w:rPr>
        <w:t xml:space="preserve"> </w:t>
      </w:r>
      <w:r w:rsidR="00CC76F1" w:rsidRPr="00927A5A">
        <w:rPr>
          <w:rFonts w:ascii="Verdana" w:hAnsi="Verdana"/>
          <w:b/>
          <w:bCs/>
        </w:rPr>
        <w:t>Belg</w:t>
      </w:r>
    </w:p>
    <w:p w14:paraId="48B4A788" w14:textId="3CD05DD1" w:rsidR="007E4347" w:rsidRPr="00585CB5" w:rsidRDefault="007E4347" w:rsidP="007E4347">
      <w:pPr>
        <w:tabs>
          <w:tab w:val="right" w:leader="dot" w:pos="8789"/>
        </w:tabs>
        <w:spacing w:line="400" w:lineRule="atLeast"/>
        <w:ind w:right="-255"/>
        <w:rPr>
          <w:rFonts w:ascii="Verdana" w:hAnsi="Verdana"/>
        </w:rPr>
      </w:pPr>
      <w:r w:rsidRPr="5EFDBB0D">
        <w:rPr>
          <w:rFonts w:ascii="Verdana" w:eastAsia="Verdana" w:hAnsi="Verdana" w:cs="Verdana"/>
        </w:rPr>
        <w:t xml:space="preserve">wettelijk vertegenwoordiger: </w:t>
      </w:r>
      <w:r w:rsidR="00CC76F1" w:rsidRPr="00927A5A">
        <w:rPr>
          <w:rFonts w:ascii="Verdana" w:eastAsia="Verdana" w:hAnsi="Verdana" w:cs="Verdana"/>
          <w:b/>
          <w:bCs/>
        </w:rPr>
        <w:t xml:space="preserve">Herman </w:t>
      </w:r>
      <w:proofErr w:type="spellStart"/>
      <w:r w:rsidR="00CC76F1" w:rsidRPr="00927A5A">
        <w:rPr>
          <w:rFonts w:ascii="Verdana" w:eastAsia="Verdana" w:hAnsi="Verdana" w:cs="Verdana"/>
          <w:b/>
          <w:bCs/>
        </w:rPr>
        <w:t>Lobbinger</w:t>
      </w:r>
      <w:proofErr w:type="spellEnd"/>
    </w:p>
    <w:p w14:paraId="558BEB0A" w14:textId="77777777" w:rsidR="007E4347" w:rsidRDefault="007E4347" w:rsidP="007E4347">
      <w:pPr>
        <w:spacing w:line="400" w:lineRule="atLeast"/>
        <w:rPr>
          <w:rFonts w:ascii="Verdana" w:hAnsi="Verdana"/>
          <w:b/>
        </w:rPr>
      </w:pPr>
    </w:p>
    <w:p w14:paraId="73C4C847" w14:textId="77777777" w:rsidR="007E4347" w:rsidRPr="0008651E" w:rsidRDefault="007E4347" w:rsidP="007E4347">
      <w:pPr>
        <w:spacing w:line="400" w:lineRule="atLeast"/>
        <w:rPr>
          <w:rFonts w:ascii="Verdana" w:hAnsi="Verdana"/>
          <w:b/>
        </w:rPr>
      </w:pPr>
      <w:r w:rsidRPr="3F2023D9">
        <w:rPr>
          <w:rFonts w:ascii="Verdana" w:eastAsia="Verdana" w:hAnsi="Verdana" w:cs="Verdana"/>
          <w:b/>
          <w:bCs/>
        </w:rPr>
        <w:t>en de onderwijs- of opleidingsinstelling:</w:t>
      </w:r>
    </w:p>
    <w:p w14:paraId="5ACAFFE2" w14:textId="04CDD577" w:rsidR="007E4347" w:rsidRPr="00927A5A" w:rsidRDefault="007E4347" w:rsidP="00927A5A">
      <w:pPr>
        <w:spacing w:line="400" w:lineRule="atLeast"/>
        <w:ind w:right="-653"/>
        <w:rPr>
          <w:rFonts w:ascii="Verdana" w:hAnsi="Verdana"/>
          <w:b/>
          <w:bCs/>
        </w:rPr>
      </w:pPr>
      <w:r w:rsidRPr="5EFDBB0D">
        <w:rPr>
          <w:rFonts w:ascii="Verdana" w:eastAsia="Verdana" w:hAnsi="Verdana" w:cs="Verdana"/>
        </w:rPr>
        <w:t>naam:</w:t>
      </w:r>
      <w:r w:rsidRPr="0008651E">
        <w:rPr>
          <w:rFonts w:ascii="Verdana" w:hAnsi="Verdana"/>
        </w:rPr>
        <w:tab/>
      </w:r>
      <w:proofErr w:type="spellStart"/>
      <w:r w:rsidR="00CC76F1" w:rsidRPr="00927A5A">
        <w:rPr>
          <w:rFonts w:ascii="Verdana" w:hAnsi="Verdana"/>
          <w:b/>
          <w:bCs/>
        </w:rPr>
        <w:t>BuSO</w:t>
      </w:r>
      <w:proofErr w:type="spellEnd"/>
      <w:r w:rsidR="00CC76F1" w:rsidRPr="00927A5A">
        <w:rPr>
          <w:rFonts w:ascii="Verdana" w:hAnsi="Verdana"/>
          <w:b/>
          <w:bCs/>
        </w:rPr>
        <w:t>-KIDS</w:t>
      </w:r>
    </w:p>
    <w:p w14:paraId="38C7589E" w14:textId="77777777" w:rsidR="007E4347" w:rsidRPr="0008651E" w:rsidRDefault="007E4347" w:rsidP="007E4347">
      <w:pPr>
        <w:spacing w:line="400" w:lineRule="atLeast"/>
        <w:rPr>
          <w:rFonts w:ascii="Verdana" w:hAnsi="Verdana"/>
        </w:rPr>
      </w:pPr>
      <w:r w:rsidRPr="3F2023D9">
        <w:rPr>
          <w:rFonts w:ascii="Verdana" w:eastAsia="Verdana" w:hAnsi="Verdana" w:cs="Verdana"/>
        </w:rPr>
        <w:t xml:space="preserve">adres van de hoofdvestigingsplaats of maatschappelijke zetel: </w:t>
      </w:r>
    </w:p>
    <w:p w14:paraId="529F853B" w14:textId="4CCA989E" w:rsidR="007E4347" w:rsidRPr="00927A5A" w:rsidRDefault="00CC76F1" w:rsidP="007E4347">
      <w:pPr>
        <w:tabs>
          <w:tab w:val="right" w:leader="dot" w:pos="8789"/>
        </w:tabs>
        <w:spacing w:line="400" w:lineRule="atLeast"/>
        <w:rPr>
          <w:rFonts w:ascii="Verdana" w:hAnsi="Verdana"/>
          <w:b/>
          <w:bCs/>
        </w:rPr>
      </w:pPr>
      <w:proofErr w:type="spellStart"/>
      <w:r w:rsidRPr="00927A5A">
        <w:rPr>
          <w:rFonts w:ascii="Verdana" w:hAnsi="Verdana"/>
          <w:b/>
          <w:bCs/>
        </w:rPr>
        <w:t>Borggravevijversstraat</w:t>
      </w:r>
      <w:proofErr w:type="spellEnd"/>
      <w:r w:rsidRPr="00927A5A">
        <w:rPr>
          <w:rFonts w:ascii="Verdana" w:hAnsi="Verdana"/>
          <w:b/>
          <w:bCs/>
        </w:rPr>
        <w:t xml:space="preserve"> 9, 3500 Hasselt</w:t>
      </w:r>
    </w:p>
    <w:p w14:paraId="0B839406" w14:textId="1ED4C1D1" w:rsidR="007E4347" w:rsidRDefault="007E4347" w:rsidP="00927A5A">
      <w:pPr>
        <w:tabs>
          <w:tab w:val="right" w:leader="dot" w:pos="8789"/>
        </w:tabs>
        <w:spacing w:line="400" w:lineRule="atLeast"/>
        <w:rPr>
          <w:rFonts w:ascii="Verdana" w:hAnsi="Verdana"/>
        </w:rPr>
      </w:pPr>
      <w:r w:rsidRPr="3F2023D9">
        <w:rPr>
          <w:rFonts w:ascii="Verdana" w:eastAsia="Verdana" w:hAnsi="Verdana" w:cs="Verdana"/>
        </w:rPr>
        <w:t>vertegenwoordigd door:</w:t>
      </w:r>
      <w:r w:rsidR="00927A5A">
        <w:rPr>
          <w:rFonts w:ascii="Verdana" w:eastAsia="Verdana" w:hAnsi="Verdana" w:cs="Verdana"/>
        </w:rPr>
        <w:t xml:space="preserve"> </w:t>
      </w:r>
      <w:r w:rsidR="00CC76F1" w:rsidRPr="00927A5A">
        <w:rPr>
          <w:rFonts w:ascii="Verdana" w:hAnsi="Verdana"/>
          <w:b/>
          <w:bCs/>
        </w:rPr>
        <w:t>Vanessa Paesen</w:t>
      </w:r>
    </w:p>
    <w:p w14:paraId="51D27003" w14:textId="77777777" w:rsidR="007E4347" w:rsidRDefault="007E4347" w:rsidP="007E4347">
      <w:pPr>
        <w:tabs>
          <w:tab w:val="right" w:leader="dot" w:pos="8789"/>
        </w:tabs>
        <w:spacing w:line="400" w:lineRule="atLeast"/>
        <w:rPr>
          <w:rFonts w:ascii="Verdana" w:hAnsi="Verdana"/>
        </w:rPr>
      </w:pPr>
      <w:r w:rsidRPr="3F2023D9">
        <w:rPr>
          <w:rFonts w:ascii="Verdana" w:eastAsia="Verdana" w:hAnsi="Verdana" w:cs="Verdana"/>
          <w:b/>
          <w:bCs/>
        </w:rPr>
        <w:t>hierna de opleidingsverstrekker te noemen,</w:t>
      </w:r>
    </w:p>
    <w:p w14:paraId="11200805" w14:textId="77777777" w:rsidR="007E4347" w:rsidRPr="0008651E" w:rsidRDefault="007E4347" w:rsidP="007E4347">
      <w:pPr>
        <w:tabs>
          <w:tab w:val="right" w:leader="dot" w:pos="8789"/>
        </w:tabs>
        <w:spacing w:line="400" w:lineRule="atLeast"/>
        <w:rPr>
          <w:rFonts w:ascii="Verdana" w:hAnsi="Verdana"/>
        </w:rPr>
      </w:pPr>
    </w:p>
    <w:p w14:paraId="14E074FF" w14:textId="77777777" w:rsidR="007E4347" w:rsidRPr="0008651E" w:rsidRDefault="007E4347" w:rsidP="007E4347">
      <w:pPr>
        <w:spacing w:line="400" w:lineRule="atLeast"/>
        <w:rPr>
          <w:rFonts w:ascii="Verdana" w:hAnsi="Verdana"/>
          <w:b/>
        </w:rPr>
      </w:pPr>
      <w:r w:rsidRPr="3F2023D9">
        <w:rPr>
          <w:rFonts w:ascii="Verdana" w:eastAsia="Verdana" w:hAnsi="Verdana" w:cs="Verdana"/>
          <w:b/>
          <w:bCs/>
        </w:rPr>
        <w:t>wordt overeengekomen wat volgt:</w:t>
      </w:r>
    </w:p>
    <w:p w14:paraId="01F51190" w14:textId="77777777" w:rsidR="007E4347" w:rsidRDefault="007E4347" w:rsidP="007E4347">
      <w:pPr>
        <w:rPr>
          <w:rFonts w:ascii="Verdana" w:hAnsi="Verdana"/>
          <w:b/>
          <w:u w:val="single"/>
        </w:rPr>
      </w:pPr>
    </w:p>
    <w:p w14:paraId="33F2119E" w14:textId="30E211F7" w:rsidR="007E4347" w:rsidRDefault="007E4347" w:rsidP="007E4347">
      <w:pPr>
        <w:rPr>
          <w:rFonts w:ascii="Verdana" w:hAnsi="Verdana"/>
          <w:b/>
        </w:rPr>
      </w:pPr>
    </w:p>
    <w:p w14:paraId="689AAA7F" w14:textId="77777777" w:rsidR="007E4347" w:rsidRPr="00431D05" w:rsidRDefault="007E4347" w:rsidP="007E4347">
      <w:pPr>
        <w:rPr>
          <w:rFonts w:ascii="Verdana" w:hAnsi="Verdana"/>
          <w:b/>
        </w:rPr>
      </w:pPr>
      <w:r w:rsidRPr="3F2023D9">
        <w:rPr>
          <w:rFonts w:ascii="Verdana" w:eastAsia="Verdana" w:hAnsi="Verdana" w:cs="Verdana"/>
          <w:b/>
          <w:bCs/>
        </w:rPr>
        <w:t>Artikel 1</w:t>
      </w:r>
    </w:p>
    <w:p w14:paraId="108BAAA6" w14:textId="77777777" w:rsidR="007E4347" w:rsidRPr="0008651E" w:rsidRDefault="007E4347" w:rsidP="007E4347">
      <w:pPr>
        <w:rPr>
          <w:rFonts w:ascii="Verdana" w:hAnsi="Verdana"/>
          <w:b/>
          <w:u w:val="single"/>
        </w:rPr>
      </w:pPr>
    </w:p>
    <w:p w14:paraId="50C3EE34" w14:textId="77777777" w:rsidR="00CC76F1" w:rsidRDefault="007E4347" w:rsidP="007E4347">
      <w:pPr>
        <w:rPr>
          <w:rFonts w:ascii="Verdana" w:eastAsia="Verdana" w:hAnsi="Verdana" w:cs="Verdana"/>
        </w:rPr>
      </w:pPr>
      <w:r w:rsidRPr="3F2023D9">
        <w:rPr>
          <w:rFonts w:ascii="Verdana" w:eastAsia="Verdana" w:hAnsi="Verdana" w:cs="Verdana"/>
        </w:rPr>
        <w:t xml:space="preserve">De overeenkomst heeft als doel de jongere de competenties van de opleiding </w:t>
      </w:r>
    </w:p>
    <w:p w14:paraId="446859DE" w14:textId="6DD2F312" w:rsidR="00CC76F1" w:rsidRPr="00CC76F1" w:rsidRDefault="00CC76F1" w:rsidP="007E4347">
      <w:pPr>
        <w:rPr>
          <w:rFonts w:ascii="Verdana" w:eastAsia="Verdana" w:hAnsi="Verdana" w:cs="Verdana"/>
          <w:b/>
          <w:bCs/>
        </w:rPr>
      </w:pPr>
      <w:r w:rsidRPr="00CC76F1">
        <w:rPr>
          <w:rFonts w:ascii="Verdana" w:eastAsia="Verdana" w:hAnsi="Verdana" w:cs="Verdana"/>
          <w:b/>
          <w:bCs/>
        </w:rPr>
        <w:t>Slagersgast</w:t>
      </w:r>
    </w:p>
    <w:p w14:paraId="7B88AE6E" w14:textId="77777777" w:rsidR="007E4347" w:rsidRDefault="007E4347" w:rsidP="007E4347">
      <w:pPr>
        <w:rPr>
          <w:rFonts w:ascii="Verdana" w:hAnsi="Verdana"/>
        </w:rPr>
      </w:pPr>
      <w:r w:rsidRPr="3F2023D9">
        <w:rPr>
          <w:rFonts w:ascii="Verdana" w:eastAsia="Verdana" w:hAnsi="Verdana" w:cs="Verdana"/>
        </w:rPr>
        <w:t>te laten verwerven vastgelegd in het opleidingsplan opgemaakt door de opleidingsverstrekker in samenspraak met de onderneming.</w:t>
      </w:r>
    </w:p>
    <w:p w14:paraId="4598A187" w14:textId="77777777" w:rsidR="007E4347" w:rsidRDefault="007E4347" w:rsidP="007E4347">
      <w:pPr>
        <w:rPr>
          <w:rFonts w:ascii="Verdana" w:hAnsi="Verdana"/>
        </w:rPr>
      </w:pPr>
    </w:p>
    <w:p w14:paraId="0B79A3B8" w14:textId="77777777" w:rsidR="007E4347" w:rsidRDefault="007E4347" w:rsidP="007E4347">
      <w:pPr>
        <w:rPr>
          <w:rFonts w:ascii="Verdana" w:hAnsi="Verdana"/>
        </w:rPr>
      </w:pPr>
      <w:r w:rsidRPr="3F2023D9">
        <w:rPr>
          <w:rFonts w:ascii="Verdana" w:eastAsia="Verdana" w:hAnsi="Verdana" w:cs="Verdana"/>
        </w:rPr>
        <w:t xml:space="preserve">De opleiding omvat deels een opleiding op de werkplek en deels contactonderwijs bij de opleidingsverstrekker. </w:t>
      </w:r>
    </w:p>
    <w:p w14:paraId="548A7DFE" w14:textId="77777777" w:rsidR="007E4347" w:rsidRDefault="007E4347" w:rsidP="007E4347">
      <w:pPr>
        <w:rPr>
          <w:rFonts w:ascii="Verdana" w:hAnsi="Verdana"/>
        </w:rPr>
      </w:pPr>
    </w:p>
    <w:p w14:paraId="6010634C" w14:textId="77777777" w:rsidR="007E4347" w:rsidRDefault="007E4347" w:rsidP="007E4347">
      <w:pPr>
        <w:rPr>
          <w:rFonts w:ascii="Verdana" w:hAnsi="Verdana"/>
        </w:rPr>
      </w:pPr>
      <w:r w:rsidRPr="3F2023D9">
        <w:rPr>
          <w:rFonts w:ascii="Verdana" w:eastAsia="Verdana" w:hAnsi="Verdana" w:cs="Verdana"/>
        </w:rPr>
        <w:t>De onderneming en de opleidingsverstrekker maken afspraken voor de opvolging van de vordering van de leerling op de werkvloer.</w:t>
      </w:r>
    </w:p>
    <w:p w14:paraId="6FBE3545" w14:textId="77777777" w:rsidR="007E4347" w:rsidRDefault="007E4347" w:rsidP="007E4347">
      <w:pPr>
        <w:rPr>
          <w:rFonts w:ascii="Verdana" w:hAnsi="Verdana"/>
        </w:rPr>
      </w:pPr>
    </w:p>
    <w:p w14:paraId="6F0E9006" w14:textId="77777777" w:rsidR="007E4347" w:rsidRPr="003C620B" w:rsidRDefault="007E4347" w:rsidP="007E4347">
      <w:pPr>
        <w:rPr>
          <w:rFonts w:ascii="Verdana" w:hAnsi="Verdana"/>
        </w:rPr>
      </w:pPr>
      <w:r w:rsidRPr="3F2023D9">
        <w:rPr>
          <w:rFonts w:ascii="Verdana" w:eastAsia="Verdana" w:hAnsi="Verdana" w:cs="Verdana"/>
        </w:rPr>
        <w:lastRenderedPageBreak/>
        <w:t xml:space="preserve">De onderneming en de opleidingsverstrekker geven regelmatig feedback aan de leerling over zijn vorderingen op de werkplek en bij de opleidingsverstrekker. </w:t>
      </w:r>
    </w:p>
    <w:p w14:paraId="1CB82F0B" w14:textId="77777777" w:rsidR="007E4347" w:rsidRDefault="007E4347" w:rsidP="007E4347">
      <w:pPr>
        <w:rPr>
          <w:rFonts w:ascii="Verdana" w:hAnsi="Verdana"/>
        </w:rPr>
      </w:pPr>
    </w:p>
    <w:p w14:paraId="60F16C05" w14:textId="77777777" w:rsidR="007E4347" w:rsidRPr="00431D05" w:rsidRDefault="007E4347" w:rsidP="007E4347">
      <w:pPr>
        <w:rPr>
          <w:rFonts w:ascii="Verdana" w:hAnsi="Verdana"/>
        </w:rPr>
      </w:pPr>
      <w:r w:rsidRPr="3F2023D9">
        <w:rPr>
          <w:rFonts w:ascii="Verdana" w:eastAsia="Verdana" w:hAnsi="Verdana" w:cs="Verdana"/>
          <w:b/>
          <w:bCs/>
        </w:rPr>
        <w:t>Artikel 2</w:t>
      </w:r>
    </w:p>
    <w:p w14:paraId="28C9F068" w14:textId="77777777" w:rsidR="007E4347" w:rsidRPr="0008651E" w:rsidRDefault="007E4347" w:rsidP="007E4347">
      <w:pPr>
        <w:rPr>
          <w:rFonts w:ascii="Verdana" w:hAnsi="Verdana"/>
        </w:rPr>
      </w:pPr>
    </w:p>
    <w:p w14:paraId="66189188" w14:textId="7EB08F65" w:rsidR="007E4347" w:rsidRPr="0008651E" w:rsidRDefault="007E4347" w:rsidP="007E4347">
      <w:pPr>
        <w:rPr>
          <w:rFonts w:ascii="Verdana" w:hAnsi="Verdana"/>
        </w:rPr>
      </w:pPr>
      <w:r w:rsidRPr="3F2023D9">
        <w:rPr>
          <w:rFonts w:ascii="Verdana" w:eastAsia="Verdana" w:hAnsi="Verdana" w:cs="Verdana"/>
        </w:rPr>
        <w:t xml:space="preserve">De overeenkomst begint op </w:t>
      </w:r>
      <w:r w:rsidR="00CC76F1" w:rsidRPr="00927A5A">
        <w:rPr>
          <w:rFonts w:ascii="Verdana" w:eastAsia="Verdana" w:hAnsi="Verdana" w:cs="Verdana"/>
          <w:b/>
          <w:bCs/>
        </w:rPr>
        <w:t>1 september 2022</w:t>
      </w:r>
      <w:r w:rsidRPr="3F2023D9">
        <w:rPr>
          <w:rFonts w:ascii="Verdana" w:eastAsia="Verdana" w:hAnsi="Verdana" w:cs="Verdana"/>
        </w:rPr>
        <w:t xml:space="preserve"> en eindigt op</w:t>
      </w:r>
      <w:r w:rsidR="00CC76F1">
        <w:rPr>
          <w:rFonts w:ascii="Verdana" w:eastAsia="Verdana" w:hAnsi="Verdana" w:cs="Verdana"/>
        </w:rPr>
        <w:t xml:space="preserve"> </w:t>
      </w:r>
      <w:r w:rsidR="00CC76F1" w:rsidRPr="00927A5A">
        <w:rPr>
          <w:rFonts w:ascii="Verdana" w:eastAsia="Verdana" w:hAnsi="Verdana" w:cs="Verdana"/>
          <w:b/>
          <w:bCs/>
        </w:rPr>
        <w:t>30 juni 2023</w:t>
      </w:r>
      <w:r w:rsidRPr="3F2023D9">
        <w:rPr>
          <w:rFonts w:ascii="Verdana" w:eastAsia="Verdana" w:hAnsi="Verdana" w:cs="Verdana"/>
        </w:rPr>
        <w:t xml:space="preserve"> </w:t>
      </w:r>
    </w:p>
    <w:p w14:paraId="579400BF" w14:textId="77777777" w:rsidR="007E4347" w:rsidRDefault="007E4347" w:rsidP="007E4347">
      <w:pPr>
        <w:rPr>
          <w:rFonts w:ascii="Verdana" w:hAnsi="Verdana"/>
        </w:rPr>
      </w:pPr>
    </w:p>
    <w:p w14:paraId="63ED8044" w14:textId="77777777" w:rsidR="007E4347" w:rsidRPr="0008651E" w:rsidRDefault="007E4347" w:rsidP="007E4347">
      <w:pPr>
        <w:rPr>
          <w:rFonts w:ascii="Verdana" w:hAnsi="Verdana"/>
        </w:rPr>
      </w:pPr>
      <w:r w:rsidRPr="3F2023D9">
        <w:rPr>
          <w:rFonts w:ascii="Verdana" w:eastAsia="Verdana" w:hAnsi="Verdana" w:cs="Verdana"/>
        </w:rPr>
        <w:t xml:space="preserve">De einddatum van de overeenkomst kan worden gewijzigd als gevolg van een beslissing </w:t>
      </w:r>
      <w:r w:rsidRPr="00487F14">
        <w:rPr>
          <w:rFonts w:ascii="Verdana" w:eastAsia="Verdana" w:hAnsi="Verdana" w:cs="Verdana"/>
        </w:rPr>
        <w:t>van de klassenraad. In</w:t>
      </w:r>
      <w:r w:rsidRPr="3F2023D9">
        <w:rPr>
          <w:rFonts w:ascii="Verdana" w:eastAsia="Verdana" w:hAnsi="Verdana" w:cs="Verdana"/>
        </w:rPr>
        <w:t xml:space="preserve"> dat geval wordt de gewijzigde einddatum als bijlage bij de overeenkomst gevoegd.</w:t>
      </w:r>
    </w:p>
    <w:p w14:paraId="295EAB96" w14:textId="77777777" w:rsidR="007E4347" w:rsidRDefault="007E4347" w:rsidP="007E4347">
      <w:pPr>
        <w:rPr>
          <w:rFonts w:ascii="Verdana" w:hAnsi="Verdana"/>
        </w:rPr>
      </w:pPr>
    </w:p>
    <w:p w14:paraId="2FE96F23" w14:textId="77777777" w:rsidR="007E4347" w:rsidRPr="00431D05" w:rsidRDefault="007E4347" w:rsidP="007E4347">
      <w:pPr>
        <w:rPr>
          <w:rFonts w:ascii="Verdana" w:hAnsi="Verdana"/>
          <w:b/>
        </w:rPr>
      </w:pPr>
      <w:r w:rsidRPr="3F2023D9">
        <w:rPr>
          <w:rFonts w:ascii="Verdana" w:eastAsia="Verdana" w:hAnsi="Verdana" w:cs="Verdana"/>
          <w:b/>
          <w:bCs/>
        </w:rPr>
        <w:t>Artikel 3</w:t>
      </w:r>
    </w:p>
    <w:p w14:paraId="29595CCB" w14:textId="77777777" w:rsidR="007E4347" w:rsidRPr="0008651E" w:rsidRDefault="007E4347" w:rsidP="007E4347">
      <w:pPr>
        <w:rPr>
          <w:rFonts w:ascii="Verdana" w:hAnsi="Verdana"/>
          <w:b/>
          <w:u w:val="single"/>
        </w:rPr>
      </w:pPr>
    </w:p>
    <w:p w14:paraId="6449B1BC" w14:textId="77777777" w:rsidR="007E4347" w:rsidRDefault="007E4347" w:rsidP="007E4347">
      <w:pPr>
        <w:rPr>
          <w:rFonts w:ascii="Verdana" w:hAnsi="Verdana"/>
        </w:rPr>
      </w:pPr>
      <w:r w:rsidRPr="3F2023D9">
        <w:rPr>
          <w:rFonts w:ascii="Verdana" w:eastAsia="Verdana" w:hAnsi="Verdana" w:cs="Verdana"/>
        </w:rPr>
        <w:t xml:space="preserve">De opleiding op de werkplek vindt plaats in: </w:t>
      </w:r>
    </w:p>
    <w:p w14:paraId="45438D6E" w14:textId="56323217" w:rsidR="007E4347" w:rsidRPr="00927A5A" w:rsidRDefault="00927A5A" w:rsidP="007E4347">
      <w:pPr>
        <w:tabs>
          <w:tab w:val="left" w:leader="dot" w:pos="4253"/>
          <w:tab w:val="right" w:leader="dot" w:pos="8931"/>
        </w:tabs>
        <w:ind w:right="-1"/>
        <w:rPr>
          <w:rFonts w:ascii="Verdana" w:hAnsi="Verdana"/>
          <w:b/>
        </w:rPr>
      </w:pPr>
      <w:r>
        <w:rPr>
          <w:rFonts w:ascii="Verdana" w:hAnsi="Verdana"/>
          <w:b/>
        </w:rPr>
        <w:t xml:space="preserve">BVBA De Craene </w:t>
      </w:r>
      <w:r w:rsidRPr="00927A5A">
        <w:rPr>
          <w:rFonts w:ascii="Verdana" w:hAnsi="Verdana"/>
          <w:b/>
        </w:rPr>
        <w:t>Vogel, Havenlaan 14, 3600 Genk</w:t>
      </w:r>
    </w:p>
    <w:p w14:paraId="5EB86D6D" w14:textId="77777777" w:rsidR="00927A5A" w:rsidRPr="00927A5A" w:rsidRDefault="00927A5A" w:rsidP="007E4347">
      <w:pPr>
        <w:tabs>
          <w:tab w:val="left" w:leader="dot" w:pos="4253"/>
          <w:tab w:val="right" w:leader="dot" w:pos="8931"/>
        </w:tabs>
        <w:ind w:right="-1"/>
        <w:rPr>
          <w:rFonts w:ascii="Verdana" w:hAnsi="Verdana"/>
          <w:b/>
        </w:rPr>
      </w:pPr>
    </w:p>
    <w:p w14:paraId="4B958403" w14:textId="77777777" w:rsidR="007E4347" w:rsidRDefault="007E4347" w:rsidP="007E4347">
      <w:pPr>
        <w:tabs>
          <w:tab w:val="left" w:leader="dot" w:pos="4253"/>
          <w:tab w:val="right" w:leader="dot" w:pos="8931"/>
        </w:tabs>
        <w:ind w:right="-1"/>
        <w:rPr>
          <w:rFonts w:ascii="Verdana" w:hAnsi="Verdana"/>
        </w:rPr>
      </w:pPr>
      <w:r w:rsidRPr="3F2023D9">
        <w:rPr>
          <w:rFonts w:ascii="Verdana" w:eastAsia="Verdana" w:hAnsi="Verdana" w:cs="Verdana"/>
        </w:rPr>
        <w:t>De onderneming wijst de volgende mentor voor de opleiding van de leerling aan:</w:t>
      </w:r>
    </w:p>
    <w:p w14:paraId="41F632C5" w14:textId="46D8635C" w:rsidR="007E4347" w:rsidRPr="00927A5A" w:rsidRDefault="00927A5A" w:rsidP="007E4347">
      <w:pPr>
        <w:tabs>
          <w:tab w:val="left" w:leader="dot" w:pos="4253"/>
          <w:tab w:val="right" w:leader="dot" w:pos="8931"/>
        </w:tabs>
        <w:ind w:right="-1"/>
        <w:rPr>
          <w:rFonts w:ascii="Verdana" w:hAnsi="Verdana"/>
          <w:b/>
          <w:bCs/>
        </w:rPr>
      </w:pPr>
      <w:proofErr w:type="spellStart"/>
      <w:r w:rsidRPr="00927A5A">
        <w:rPr>
          <w:rFonts w:ascii="Verdana" w:eastAsia="Verdana" w:hAnsi="Verdana" w:cs="Verdana"/>
          <w:b/>
          <w:bCs/>
        </w:rPr>
        <w:t>Gunnard</w:t>
      </w:r>
      <w:proofErr w:type="spellEnd"/>
      <w:r w:rsidRPr="00927A5A">
        <w:rPr>
          <w:rFonts w:ascii="Verdana" w:eastAsia="Verdana" w:hAnsi="Verdana" w:cs="Verdana"/>
          <w:b/>
          <w:bCs/>
        </w:rPr>
        <w:t xml:space="preserve"> </w:t>
      </w:r>
      <w:proofErr w:type="spellStart"/>
      <w:r w:rsidRPr="00927A5A">
        <w:rPr>
          <w:rFonts w:ascii="Verdana" w:eastAsia="Verdana" w:hAnsi="Verdana" w:cs="Verdana"/>
          <w:b/>
          <w:bCs/>
        </w:rPr>
        <w:t>Gijsels</w:t>
      </w:r>
      <w:proofErr w:type="spellEnd"/>
    </w:p>
    <w:p w14:paraId="1D067494" w14:textId="77777777" w:rsidR="007E4347" w:rsidRDefault="007E4347" w:rsidP="007E4347">
      <w:pPr>
        <w:tabs>
          <w:tab w:val="left" w:leader="dot" w:pos="4253"/>
          <w:tab w:val="right" w:leader="dot" w:pos="8931"/>
        </w:tabs>
        <w:ind w:right="-1"/>
        <w:rPr>
          <w:rFonts w:ascii="Verdana" w:hAnsi="Verdana"/>
        </w:rPr>
      </w:pPr>
    </w:p>
    <w:p w14:paraId="1BB31069" w14:textId="77777777" w:rsidR="007E4347" w:rsidRPr="00980BA2" w:rsidRDefault="007E4347" w:rsidP="007E4347">
      <w:pPr>
        <w:tabs>
          <w:tab w:val="left" w:leader="dot" w:pos="4253"/>
          <w:tab w:val="right" w:leader="dot" w:pos="8931"/>
        </w:tabs>
        <w:ind w:right="-1"/>
        <w:rPr>
          <w:rFonts w:ascii="Verdana" w:hAnsi="Verdana"/>
        </w:rPr>
      </w:pPr>
      <w:r w:rsidRPr="3F2023D9">
        <w:rPr>
          <w:rFonts w:ascii="Verdana" w:eastAsia="Verdana" w:hAnsi="Verdana" w:cs="Verdana"/>
        </w:rPr>
        <w:t>De onderneming zorgt voor een aanspreekpunt voor de leerling bij afwezigheid van de mentor.</w:t>
      </w:r>
    </w:p>
    <w:p w14:paraId="3F8939ED" w14:textId="77777777" w:rsidR="007E4347" w:rsidRDefault="007E4347" w:rsidP="007E4347">
      <w:pPr>
        <w:tabs>
          <w:tab w:val="left" w:leader="dot" w:pos="4253"/>
          <w:tab w:val="right" w:leader="dot" w:pos="8931"/>
        </w:tabs>
        <w:ind w:right="-1"/>
        <w:rPr>
          <w:rFonts w:ascii="Verdana" w:hAnsi="Verdana"/>
        </w:rPr>
      </w:pPr>
    </w:p>
    <w:p w14:paraId="0E801244" w14:textId="77777777" w:rsidR="007E4347" w:rsidRPr="00431D05" w:rsidRDefault="007E4347" w:rsidP="007E4347">
      <w:pPr>
        <w:tabs>
          <w:tab w:val="left" w:leader="dot" w:pos="4253"/>
          <w:tab w:val="right" w:leader="dot" w:pos="8931"/>
        </w:tabs>
        <w:ind w:right="-1"/>
        <w:rPr>
          <w:rFonts w:ascii="Verdana" w:hAnsi="Verdana"/>
          <w:b/>
        </w:rPr>
      </w:pPr>
      <w:r w:rsidRPr="3F2023D9">
        <w:rPr>
          <w:rFonts w:ascii="Verdana" w:eastAsia="Verdana" w:hAnsi="Verdana" w:cs="Verdana"/>
          <w:b/>
          <w:bCs/>
        </w:rPr>
        <w:t>Artikel 4</w:t>
      </w:r>
    </w:p>
    <w:p w14:paraId="62497406" w14:textId="77777777" w:rsidR="007E4347" w:rsidRPr="0008651E" w:rsidRDefault="007E4347" w:rsidP="007E4347">
      <w:pPr>
        <w:tabs>
          <w:tab w:val="left" w:leader="dot" w:pos="4253"/>
          <w:tab w:val="right" w:leader="dot" w:pos="8931"/>
        </w:tabs>
        <w:ind w:right="-1"/>
        <w:rPr>
          <w:rFonts w:ascii="Verdana" w:hAnsi="Verdana"/>
        </w:rPr>
      </w:pPr>
    </w:p>
    <w:p w14:paraId="36F4E24C" w14:textId="77777777" w:rsidR="007E4347" w:rsidRDefault="007E4347" w:rsidP="007E4347">
      <w:pPr>
        <w:tabs>
          <w:tab w:val="left" w:leader="dot" w:pos="4253"/>
          <w:tab w:val="right" w:leader="dot" w:pos="8931"/>
        </w:tabs>
        <w:ind w:right="-1"/>
        <w:rPr>
          <w:rFonts w:ascii="Verdana" w:hAnsi="Verdana"/>
        </w:rPr>
      </w:pPr>
      <w:r w:rsidRPr="3F2023D9">
        <w:rPr>
          <w:rFonts w:ascii="Verdana" w:eastAsia="Verdana" w:hAnsi="Verdana" w:cs="Verdana"/>
        </w:rPr>
        <w:t xml:space="preserve">De lessen vinden plaats in volgende vestigingsplaats of lesplaats van de opleidingsverstrekker: </w:t>
      </w:r>
    </w:p>
    <w:p w14:paraId="6B9A4876" w14:textId="21196637" w:rsidR="007E4347" w:rsidRPr="00927A5A" w:rsidRDefault="00927A5A" w:rsidP="007E4347">
      <w:pPr>
        <w:tabs>
          <w:tab w:val="left" w:leader="dot" w:pos="4253"/>
          <w:tab w:val="right" w:leader="dot" w:pos="8931"/>
        </w:tabs>
        <w:ind w:right="-1"/>
        <w:rPr>
          <w:rFonts w:ascii="Verdana" w:hAnsi="Verdana"/>
          <w:b/>
          <w:bCs/>
        </w:rPr>
      </w:pPr>
      <w:proofErr w:type="spellStart"/>
      <w:r>
        <w:rPr>
          <w:rFonts w:ascii="Verdana" w:eastAsia="Verdana" w:hAnsi="Verdana" w:cs="Verdana"/>
          <w:b/>
          <w:bCs/>
        </w:rPr>
        <w:t>BuSO</w:t>
      </w:r>
      <w:proofErr w:type="spellEnd"/>
      <w:r>
        <w:rPr>
          <w:rFonts w:ascii="Verdana" w:eastAsia="Verdana" w:hAnsi="Verdana" w:cs="Verdana"/>
          <w:b/>
          <w:bCs/>
        </w:rPr>
        <w:t xml:space="preserve">-KIDS, </w:t>
      </w:r>
      <w:proofErr w:type="spellStart"/>
      <w:r>
        <w:rPr>
          <w:rFonts w:ascii="Verdana" w:eastAsia="Verdana" w:hAnsi="Verdana" w:cs="Verdana"/>
          <w:b/>
          <w:bCs/>
        </w:rPr>
        <w:t>Borggravevijversstraat</w:t>
      </w:r>
      <w:proofErr w:type="spellEnd"/>
      <w:r>
        <w:rPr>
          <w:rFonts w:ascii="Verdana" w:eastAsia="Verdana" w:hAnsi="Verdana" w:cs="Verdana"/>
          <w:b/>
          <w:bCs/>
        </w:rPr>
        <w:t xml:space="preserve"> 9, 3500 Hasselt</w:t>
      </w:r>
    </w:p>
    <w:p w14:paraId="18DAC251" w14:textId="77777777" w:rsidR="007E4347" w:rsidRDefault="007E4347" w:rsidP="007E4347">
      <w:pPr>
        <w:rPr>
          <w:rFonts w:ascii="Verdana" w:hAnsi="Verdana"/>
        </w:rPr>
      </w:pPr>
    </w:p>
    <w:p w14:paraId="1B5D6330" w14:textId="77777777" w:rsidR="007E4347" w:rsidRDefault="007E4347" w:rsidP="007E4347">
      <w:pPr>
        <w:rPr>
          <w:rFonts w:ascii="Verdana" w:hAnsi="Verdana"/>
        </w:rPr>
      </w:pPr>
      <w:r w:rsidRPr="3F2023D9">
        <w:rPr>
          <w:rFonts w:ascii="Verdana" w:eastAsia="Verdana" w:hAnsi="Verdana" w:cs="Verdana"/>
        </w:rPr>
        <w:t>De opleidingsverstrekker wijst de volgende trajectbegeleider voor de leerling aan:</w:t>
      </w:r>
    </w:p>
    <w:p w14:paraId="68B2E008" w14:textId="50863518" w:rsidR="007E4347" w:rsidRPr="00927A5A" w:rsidRDefault="00927A5A" w:rsidP="007E4347">
      <w:pPr>
        <w:tabs>
          <w:tab w:val="right" w:leader="dot" w:pos="8789"/>
        </w:tabs>
        <w:rPr>
          <w:rFonts w:ascii="Verdana" w:hAnsi="Verdana"/>
          <w:b/>
          <w:bCs/>
        </w:rPr>
      </w:pPr>
      <w:r>
        <w:rPr>
          <w:rFonts w:ascii="Verdana" w:hAnsi="Verdana"/>
          <w:b/>
          <w:bCs/>
        </w:rPr>
        <w:t>Stephan Berden</w:t>
      </w:r>
    </w:p>
    <w:p w14:paraId="31498A91" w14:textId="77777777" w:rsidR="007E4347" w:rsidRDefault="007E4347" w:rsidP="007E4347">
      <w:pPr>
        <w:rPr>
          <w:rFonts w:ascii="Verdana" w:hAnsi="Verdana"/>
        </w:rPr>
      </w:pPr>
    </w:p>
    <w:p w14:paraId="6D55B996" w14:textId="77777777" w:rsidR="007E4347" w:rsidRPr="00980BA2" w:rsidRDefault="007E4347" w:rsidP="007E4347">
      <w:pPr>
        <w:rPr>
          <w:rFonts w:ascii="Verdana" w:hAnsi="Verdana"/>
        </w:rPr>
      </w:pPr>
      <w:r w:rsidRPr="3F2023D9">
        <w:rPr>
          <w:rFonts w:ascii="Verdana" w:eastAsia="Verdana" w:hAnsi="Verdana" w:cs="Verdana"/>
        </w:rPr>
        <w:t xml:space="preserve">De opleidingsverstrekker zorgt voor een aanspreekpunt voor de jongere bij afwezigheid van de trajectbegeleider. </w:t>
      </w:r>
    </w:p>
    <w:p w14:paraId="0CBD9253" w14:textId="77777777" w:rsidR="007E4347" w:rsidRDefault="007E4347" w:rsidP="007E4347">
      <w:pPr>
        <w:rPr>
          <w:rFonts w:ascii="Verdana" w:hAnsi="Verdana"/>
        </w:rPr>
      </w:pPr>
    </w:p>
    <w:p w14:paraId="5FA3441B" w14:textId="77777777" w:rsidR="007E4347" w:rsidRPr="00431D05" w:rsidRDefault="007E4347" w:rsidP="007E4347">
      <w:pPr>
        <w:rPr>
          <w:rFonts w:ascii="Verdana" w:hAnsi="Verdana"/>
          <w:b/>
        </w:rPr>
      </w:pPr>
      <w:r w:rsidRPr="3F2023D9">
        <w:rPr>
          <w:rFonts w:ascii="Verdana" w:eastAsia="Verdana" w:hAnsi="Verdana" w:cs="Verdana"/>
          <w:b/>
          <w:bCs/>
        </w:rPr>
        <w:t>Artikel 5</w:t>
      </w:r>
    </w:p>
    <w:p w14:paraId="1578A45E" w14:textId="77777777" w:rsidR="007E4347" w:rsidRDefault="007E4347" w:rsidP="007E4347">
      <w:pPr>
        <w:rPr>
          <w:rFonts w:ascii="Verdana" w:hAnsi="Verdana"/>
        </w:rPr>
      </w:pPr>
    </w:p>
    <w:p w14:paraId="5046547B" w14:textId="1D8AE56B" w:rsidR="007E4347" w:rsidRDefault="007E4347" w:rsidP="007E4347">
      <w:pPr>
        <w:rPr>
          <w:rFonts w:ascii="Verdana" w:hAnsi="Verdana"/>
          <w:lang w:val="nl-BE"/>
        </w:rPr>
      </w:pPr>
      <w:r w:rsidRPr="00AB7074">
        <w:rPr>
          <w:rFonts w:ascii="Verdana" w:hAnsi="Verdana"/>
          <w:lang w:val="nl-BE"/>
        </w:rPr>
        <w:t xml:space="preserve">De gemiddelde wekelijkse voltijdse arbeidsduur in de onderneming bedraagt op jaarbasis </w:t>
      </w:r>
      <w:r w:rsidR="00927A5A" w:rsidRPr="00927A5A">
        <w:rPr>
          <w:rFonts w:ascii="Verdana" w:hAnsi="Verdana"/>
          <w:b/>
          <w:bCs/>
          <w:lang w:val="nl-BE"/>
        </w:rPr>
        <w:t>3</w:t>
      </w:r>
      <w:r w:rsidR="005B57DD">
        <w:rPr>
          <w:rFonts w:ascii="Verdana" w:hAnsi="Verdana"/>
          <w:b/>
          <w:bCs/>
          <w:lang w:val="nl-BE"/>
        </w:rPr>
        <w:t>8</w:t>
      </w:r>
      <w:r w:rsidRPr="00AB7074">
        <w:rPr>
          <w:rFonts w:ascii="Verdana" w:hAnsi="Verdana"/>
          <w:lang w:val="nl-BE"/>
        </w:rPr>
        <w:t xml:space="preserve"> uren per week.</w:t>
      </w:r>
    </w:p>
    <w:p w14:paraId="1A252463" w14:textId="1BFCE5E5" w:rsidR="00003019" w:rsidRDefault="00003019" w:rsidP="007E4347">
      <w:pPr>
        <w:rPr>
          <w:rFonts w:ascii="Verdana" w:hAnsi="Verdana"/>
          <w:lang w:val="nl-BE"/>
        </w:rPr>
      </w:pPr>
    </w:p>
    <w:p w14:paraId="500C3EE2" w14:textId="2DF9CA2F" w:rsidR="00003019" w:rsidRPr="00F723DE" w:rsidRDefault="00003019" w:rsidP="007E4347">
      <w:pPr>
        <w:rPr>
          <w:rFonts w:ascii="Verdana" w:hAnsi="Verdana"/>
          <w:i/>
          <w:iCs/>
          <w:sz w:val="16"/>
          <w:szCs w:val="16"/>
          <w:lang w:val="nl-BE"/>
        </w:rPr>
      </w:pPr>
      <w:r w:rsidRPr="00F723DE">
        <w:rPr>
          <w:rFonts w:ascii="Verdana" w:hAnsi="Verdana"/>
          <w:i/>
          <w:iCs/>
          <w:sz w:val="16"/>
          <w:szCs w:val="16"/>
        </w:rPr>
        <w:t>(Als de effectieve arbeidsduur in de onderneming meer bedraagt dan de gemiddelde wekelijkse voltijdse arbeidsduur op jaarbasis in de onderneming, moeten compensatiedagen worden toegekend aan de leerling.)</w:t>
      </w:r>
    </w:p>
    <w:p w14:paraId="3523E493" w14:textId="77777777" w:rsidR="007E4347" w:rsidRPr="00231238" w:rsidRDefault="007E4347" w:rsidP="007E4347">
      <w:pPr>
        <w:rPr>
          <w:rFonts w:ascii="Verdana" w:hAnsi="Verdana"/>
        </w:rPr>
      </w:pPr>
    </w:p>
    <w:p w14:paraId="3D04B8D7" w14:textId="77777777" w:rsidR="007E4347" w:rsidRPr="00231238" w:rsidRDefault="007E4347" w:rsidP="007E4347">
      <w:pPr>
        <w:rPr>
          <w:rFonts w:ascii="Verdana" w:hAnsi="Verdana"/>
        </w:rPr>
      </w:pPr>
      <w:r w:rsidRPr="3F2023D9">
        <w:rPr>
          <w:rFonts w:ascii="Verdana" w:eastAsia="Verdana" w:hAnsi="Verdana" w:cs="Verdana"/>
        </w:rPr>
        <w:t>De lesuren en de met lessen gelijkgestelde activiteiten zijn daarin inbegrepen en worden gelijkgesteld met een arbeidsuur van 60 minuten.</w:t>
      </w:r>
    </w:p>
    <w:p w14:paraId="7933D6FC" w14:textId="77777777" w:rsidR="007E4347" w:rsidRPr="00231238" w:rsidRDefault="007E4347" w:rsidP="007E4347">
      <w:pPr>
        <w:rPr>
          <w:rFonts w:ascii="Verdana" w:hAnsi="Verdana"/>
        </w:rPr>
      </w:pPr>
    </w:p>
    <w:p w14:paraId="54CB7B4E" w14:textId="77777777" w:rsidR="007E4347" w:rsidRPr="00CA19D8" w:rsidRDefault="007E4347" w:rsidP="007E4347">
      <w:pPr>
        <w:rPr>
          <w:rFonts w:ascii="Verdana" w:eastAsia="Verdana" w:hAnsi="Verdana" w:cs="Verdana"/>
          <w:bCs/>
          <w:lang w:val="nl-BE"/>
        </w:rPr>
      </w:pPr>
      <w:r w:rsidRPr="3F2023D9">
        <w:rPr>
          <w:rFonts w:ascii="Verdana" w:eastAsia="Verdana" w:hAnsi="Verdana" w:cs="Verdana"/>
        </w:rPr>
        <w:t xml:space="preserve">De overeenkomst wordt uitgevoerd </w:t>
      </w:r>
      <w:r>
        <w:rPr>
          <w:rFonts w:ascii="Verdana" w:eastAsia="Verdana" w:hAnsi="Verdana" w:cs="Verdana"/>
        </w:rPr>
        <w:t xml:space="preserve">volgens het </w:t>
      </w:r>
      <w:r w:rsidRPr="3F2023D9">
        <w:rPr>
          <w:rFonts w:ascii="Verdana" w:eastAsia="Verdana" w:hAnsi="Verdana" w:cs="Verdana"/>
        </w:rPr>
        <w:t>uurrooster</w:t>
      </w:r>
      <w:r>
        <w:rPr>
          <w:rFonts w:ascii="Verdana" w:eastAsia="Verdana" w:hAnsi="Verdana" w:cs="Verdana"/>
        </w:rPr>
        <w:t xml:space="preserve"> dat als bijlage bij deze overeenkomst is gevoegd. </w:t>
      </w:r>
      <w:bookmarkStart w:id="0" w:name="_Hlk516470500"/>
      <w:r>
        <w:rPr>
          <w:rFonts w:ascii="Verdana" w:eastAsia="Verdana" w:hAnsi="Verdana" w:cs="Verdana"/>
        </w:rPr>
        <w:t xml:space="preserve">Het uurrooster vermeldt </w:t>
      </w:r>
      <w:r w:rsidRPr="00CA19D8">
        <w:rPr>
          <w:rFonts w:ascii="Verdana" w:eastAsia="Verdana" w:hAnsi="Verdana" w:cs="Verdana"/>
          <w:bCs/>
          <w:lang w:val="nl-BE"/>
        </w:rPr>
        <w:t xml:space="preserve">zowel voor de opleidingsdagen </w:t>
      </w:r>
      <w:r>
        <w:rPr>
          <w:rFonts w:ascii="Verdana" w:eastAsia="Verdana" w:hAnsi="Verdana" w:cs="Verdana"/>
          <w:bCs/>
          <w:lang w:val="nl-BE"/>
        </w:rPr>
        <w:t>bij</w:t>
      </w:r>
      <w:r w:rsidRPr="00CA19D8">
        <w:rPr>
          <w:rFonts w:ascii="Verdana" w:eastAsia="Verdana" w:hAnsi="Verdana" w:cs="Verdana"/>
          <w:bCs/>
          <w:lang w:val="nl-BE"/>
        </w:rPr>
        <w:t xml:space="preserve"> de </w:t>
      </w:r>
      <w:r>
        <w:rPr>
          <w:rFonts w:ascii="Verdana" w:eastAsia="Verdana" w:hAnsi="Verdana" w:cs="Verdana"/>
          <w:bCs/>
          <w:lang w:val="nl-BE"/>
        </w:rPr>
        <w:t>opleidingsverstrekker</w:t>
      </w:r>
      <w:r w:rsidRPr="00CA19D8">
        <w:rPr>
          <w:rFonts w:ascii="Verdana" w:eastAsia="Verdana" w:hAnsi="Verdana" w:cs="Verdana"/>
          <w:bCs/>
          <w:lang w:val="nl-BE"/>
        </w:rPr>
        <w:t xml:space="preserve"> als in de onderneming:</w:t>
      </w:r>
    </w:p>
    <w:p w14:paraId="1D463F9F" w14:textId="77777777" w:rsidR="007E4347" w:rsidRPr="00CA19D8" w:rsidRDefault="007E4347" w:rsidP="007E4347">
      <w:pPr>
        <w:numPr>
          <w:ilvl w:val="0"/>
          <w:numId w:val="4"/>
        </w:numPr>
        <w:rPr>
          <w:rFonts w:ascii="Verdana" w:eastAsia="Verdana" w:hAnsi="Verdana" w:cs="Verdana"/>
          <w:bCs/>
          <w:lang w:val="nl-BE"/>
        </w:rPr>
      </w:pPr>
      <w:r w:rsidRPr="00CA19D8">
        <w:rPr>
          <w:rFonts w:ascii="Verdana" w:eastAsia="Verdana" w:hAnsi="Verdana" w:cs="Verdana"/>
          <w:bCs/>
          <w:lang w:val="nl-BE"/>
        </w:rPr>
        <w:t xml:space="preserve">het exacte aanvangs- en </w:t>
      </w:r>
      <w:proofErr w:type="spellStart"/>
      <w:r w:rsidRPr="00CA19D8">
        <w:rPr>
          <w:rFonts w:ascii="Verdana" w:eastAsia="Verdana" w:hAnsi="Verdana" w:cs="Verdana"/>
          <w:bCs/>
          <w:lang w:val="nl-BE"/>
        </w:rPr>
        <w:t>einduur</w:t>
      </w:r>
      <w:proofErr w:type="spellEnd"/>
      <w:r w:rsidRPr="00CA19D8">
        <w:rPr>
          <w:rFonts w:ascii="Verdana" w:eastAsia="Verdana" w:hAnsi="Verdana" w:cs="Verdana"/>
          <w:bCs/>
          <w:lang w:val="nl-BE"/>
        </w:rPr>
        <w:t xml:space="preserve"> van de </w:t>
      </w:r>
      <w:proofErr w:type="spellStart"/>
      <w:r w:rsidRPr="00CA19D8">
        <w:rPr>
          <w:rFonts w:ascii="Verdana" w:eastAsia="Verdana" w:hAnsi="Verdana" w:cs="Verdana"/>
          <w:bCs/>
          <w:lang w:val="nl-BE"/>
        </w:rPr>
        <w:t>opleidingsdag</w:t>
      </w:r>
      <w:proofErr w:type="spellEnd"/>
      <w:r w:rsidRPr="00CA19D8">
        <w:rPr>
          <w:rFonts w:ascii="Verdana" w:eastAsia="Verdana" w:hAnsi="Verdana" w:cs="Verdana"/>
          <w:bCs/>
          <w:lang w:val="nl-BE"/>
        </w:rPr>
        <w:t>;</w:t>
      </w:r>
    </w:p>
    <w:p w14:paraId="2B0379E6" w14:textId="5184E425" w:rsidR="007E4347" w:rsidRDefault="007E4347" w:rsidP="007E4347">
      <w:pPr>
        <w:numPr>
          <w:ilvl w:val="0"/>
          <w:numId w:val="4"/>
        </w:numPr>
        <w:rPr>
          <w:rFonts w:ascii="Verdana" w:eastAsia="Verdana" w:hAnsi="Verdana" w:cs="Verdana"/>
          <w:bCs/>
          <w:lang w:val="nl-BE"/>
        </w:rPr>
      </w:pPr>
      <w:r w:rsidRPr="00CA19D8">
        <w:rPr>
          <w:rFonts w:ascii="Verdana" w:eastAsia="Verdana" w:hAnsi="Verdana" w:cs="Verdana"/>
          <w:bCs/>
          <w:lang w:val="nl-BE"/>
        </w:rPr>
        <w:t>het ti</w:t>
      </w:r>
      <w:r>
        <w:rPr>
          <w:rFonts w:ascii="Verdana" w:eastAsia="Verdana" w:hAnsi="Verdana" w:cs="Verdana"/>
          <w:bCs/>
          <w:lang w:val="nl-BE"/>
        </w:rPr>
        <w:t>jdstip en de duur van de pauzes.</w:t>
      </w:r>
      <w:bookmarkEnd w:id="0"/>
    </w:p>
    <w:p w14:paraId="723131A3" w14:textId="355D7C32" w:rsidR="00FD2056" w:rsidRDefault="00FD2056" w:rsidP="00FD2056">
      <w:pPr>
        <w:rPr>
          <w:rFonts w:ascii="Verdana" w:eastAsia="Verdana" w:hAnsi="Verdana" w:cs="Verdana"/>
          <w:bCs/>
          <w:lang w:val="nl-BE"/>
        </w:rPr>
      </w:pPr>
    </w:p>
    <w:p w14:paraId="5E7258FD" w14:textId="10021696" w:rsidR="00FD2056" w:rsidRDefault="00FD2056" w:rsidP="00FD2056">
      <w:pPr>
        <w:rPr>
          <w:rFonts w:ascii="Verdana" w:eastAsia="Verdana" w:hAnsi="Verdana" w:cs="Verdana"/>
          <w:bCs/>
          <w:lang w:val="nl-BE"/>
        </w:rPr>
      </w:pPr>
    </w:p>
    <w:p w14:paraId="3B292B5F" w14:textId="6C9CC0FB" w:rsidR="00FD2056" w:rsidRDefault="00FD2056" w:rsidP="00FD2056">
      <w:pPr>
        <w:pBdr>
          <w:top w:val="single" w:sz="4" w:space="1" w:color="auto"/>
          <w:left w:val="single" w:sz="4" w:space="4" w:color="auto"/>
          <w:bottom w:val="single" w:sz="4" w:space="1" w:color="auto"/>
          <w:right w:val="single" w:sz="4" w:space="4" w:color="auto"/>
        </w:pBdr>
        <w:rPr>
          <w:rFonts w:ascii="Verdana" w:eastAsia="Verdana" w:hAnsi="Verdana" w:cs="Verdana"/>
          <w:bCs/>
          <w:lang w:val="nl-BE"/>
        </w:rPr>
      </w:pPr>
      <w:r>
        <w:rPr>
          <w:rFonts w:ascii="Verdana" w:eastAsia="Verdana" w:hAnsi="Verdana" w:cs="Verdana"/>
          <w:bCs/>
          <w:lang w:val="nl-BE"/>
        </w:rPr>
        <w:t>BIJLAGE</w:t>
      </w:r>
    </w:p>
    <w:p w14:paraId="54A45DD6" w14:textId="15446D45" w:rsidR="00FD2056" w:rsidRDefault="00FD2056" w:rsidP="00FD2056">
      <w:pPr>
        <w:pBdr>
          <w:top w:val="single" w:sz="4" w:space="1" w:color="auto"/>
          <w:left w:val="single" w:sz="4" w:space="4" w:color="auto"/>
          <w:bottom w:val="single" w:sz="4" w:space="1" w:color="auto"/>
          <w:right w:val="single" w:sz="4" w:space="4" w:color="auto"/>
        </w:pBdr>
        <w:rPr>
          <w:rFonts w:ascii="Verdana" w:eastAsia="Verdana" w:hAnsi="Verdana" w:cs="Verdana"/>
          <w:bCs/>
          <w:lang w:val="nl-BE"/>
        </w:rPr>
      </w:pPr>
    </w:p>
    <w:p w14:paraId="7D20A902" w14:textId="19E656DA" w:rsidR="00FD2056" w:rsidRDefault="00FD2056" w:rsidP="00FD2056">
      <w:pPr>
        <w:pBdr>
          <w:top w:val="single" w:sz="4" w:space="1" w:color="auto"/>
          <w:left w:val="single" w:sz="4" w:space="4" w:color="auto"/>
          <w:bottom w:val="single" w:sz="4" w:space="1" w:color="auto"/>
          <w:right w:val="single" w:sz="4" w:space="4" w:color="auto"/>
        </w:pBdr>
        <w:rPr>
          <w:rFonts w:ascii="Verdana" w:eastAsia="Verdana" w:hAnsi="Verdana" w:cs="Verdana"/>
          <w:bCs/>
          <w:lang w:val="nl-BE"/>
        </w:rPr>
      </w:pPr>
      <w:r>
        <w:rPr>
          <w:rFonts w:ascii="Verdana" w:eastAsia="Verdana" w:hAnsi="Verdana" w:cs="Verdana"/>
          <w:bCs/>
          <w:lang w:val="nl-BE"/>
        </w:rPr>
        <w:t>Het uurrooster:</w:t>
      </w:r>
    </w:p>
    <w:p w14:paraId="349EBAA5" w14:textId="4D970A46" w:rsidR="00FD2056" w:rsidRDefault="00FD2056" w:rsidP="00FD2056">
      <w:pPr>
        <w:pBdr>
          <w:top w:val="single" w:sz="4" w:space="1" w:color="auto"/>
          <w:left w:val="single" w:sz="4" w:space="4" w:color="auto"/>
          <w:bottom w:val="single" w:sz="4" w:space="1" w:color="auto"/>
          <w:right w:val="single" w:sz="4" w:space="4" w:color="auto"/>
        </w:pBdr>
        <w:rPr>
          <w:rFonts w:ascii="Verdana" w:eastAsia="Verdana" w:hAnsi="Verdana" w:cs="Verdana"/>
          <w:bCs/>
          <w:lang w:val="nl-BE"/>
        </w:rPr>
      </w:pPr>
    </w:p>
    <w:p w14:paraId="3671EDBB" w14:textId="2A2BF5E5" w:rsidR="00FD2056" w:rsidRDefault="00FD2056" w:rsidP="00FD2056">
      <w:pPr>
        <w:pBdr>
          <w:top w:val="single" w:sz="4" w:space="1" w:color="auto"/>
          <w:left w:val="single" w:sz="4" w:space="4" w:color="auto"/>
          <w:bottom w:val="single" w:sz="4" w:space="1" w:color="auto"/>
          <w:right w:val="single" w:sz="4" w:space="4" w:color="auto"/>
        </w:pBdr>
        <w:rPr>
          <w:rFonts w:ascii="Verdana" w:eastAsia="Verdana" w:hAnsi="Verdana" w:cs="Verdana"/>
          <w:bCs/>
          <w:lang w:val="nl-BE"/>
        </w:rPr>
      </w:pPr>
      <w:r>
        <w:rPr>
          <w:rFonts w:ascii="Verdana" w:eastAsia="Verdana" w:hAnsi="Verdana" w:cs="Verdana"/>
          <w:bCs/>
          <w:lang w:val="nl-BE"/>
        </w:rPr>
        <w:t>De lessen op school gaan door op maandag en dinsdag.</w:t>
      </w:r>
    </w:p>
    <w:p w14:paraId="73852E47" w14:textId="5031E5E8" w:rsidR="00FD2056" w:rsidRDefault="00FD2056" w:rsidP="00FD2056">
      <w:pPr>
        <w:pBdr>
          <w:top w:val="single" w:sz="4" w:space="1" w:color="auto"/>
          <w:left w:val="single" w:sz="4" w:space="4" w:color="auto"/>
          <w:bottom w:val="single" w:sz="4" w:space="1" w:color="auto"/>
          <w:right w:val="single" w:sz="4" w:space="4" w:color="auto"/>
        </w:pBdr>
        <w:rPr>
          <w:rFonts w:ascii="Verdana" w:eastAsia="Verdana" w:hAnsi="Verdana" w:cs="Verdana"/>
          <w:bCs/>
          <w:lang w:val="nl-BE"/>
        </w:rPr>
      </w:pPr>
    </w:p>
    <w:p w14:paraId="254DC861" w14:textId="31131671" w:rsidR="00FD2056" w:rsidRDefault="00FD2056" w:rsidP="00FD2056">
      <w:pPr>
        <w:pBdr>
          <w:top w:val="single" w:sz="4" w:space="1" w:color="auto"/>
          <w:left w:val="single" w:sz="4" w:space="4" w:color="auto"/>
          <w:bottom w:val="single" w:sz="4" w:space="1" w:color="auto"/>
          <w:right w:val="single" w:sz="4" w:space="4" w:color="auto"/>
        </w:pBdr>
        <w:rPr>
          <w:rFonts w:ascii="Verdana" w:eastAsia="Verdana" w:hAnsi="Verdana" w:cs="Verdana"/>
          <w:bCs/>
          <w:lang w:val="nl-BE"/>
        </w:rPr>
      </w:pPr>
      <w:r>
        <w:rPr>
          <w:rFonts w:ascii="Verdana" w:eastAsia="Verdana" w:hAnsi="Verdana" w:cs="Verdana"/>
          <w:bCs/>
          <w:lang w:val="nl-BE"/>
        </w:rPr>
        <w:t>Het uurrooster op  stage ziet er als volgt uit:</w:t>
      </w:r>
    </w:p>
    <w:p w14:paraId="4450B8A7" w14:textId="3FBA2920" w:rsidR="00FD2056" w:rsidRPr="00CA19D8" w:rsidRDefault="00FD2056" w:rsidP="00FD2056">
      <w:pPr>
        <w:pBdr>
          <w:top w:val="single" w:sz="4" w:space="1" w:color="auto"/>
          <w:left w:val="single" w:sz="4" w:space="4" w:color="auto"/>
          <w:bottom w:val="single" w:sz="4" w:space="1" w:color="auto"/>
          <w:right w:val="single" w:sz="4" w:space="4" w:color="auto"/>
        </w:pBdr>
        <w:rPr>
          <w:rFonts w:ascii="Verdana" w:eastAsia="Verdana" w:hAnsi="Verdana" w:cs="Verdana"/>
          <w:bCs/>
          <w:lang w:val="nl-BE"/>
        </w:rPr>
      </w:pPr>
      <w:r w:rsidRPr="00FD2056">
        <w:rPr>
          <w:rFonts w:ascii="Verdana" w:eastAsia="Verdana" w:hAnsi="Verdana" w:cs="Verdana"/>
          <w:bCs/>
          <w:noProof/>
          <w:lang w:val="nl-BE"/>
        </w:rPr>
        <w:lastRenderedPageBreak/>
        <w:drawing>
          <wp:inline distT="0" distB="0" distL="0" distR="0" wp14:anchorId="2AD9EDC6" wp14:editId="5152A771">
            <wp:extent cx="5781675" cy="223806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t="4673"/>
                    <a:stretch/>
                  </pic:blipFill>
                  <pic:spPr bwMode="auto">
                    <a:xfrm>
                      <a:off x="0" y="0"/>
                      <a:ext cx="5810460" cy="2249211"/>
                    </a:xfrm>
                    <a:prstGeom prst="rect">
                      <a:avLst/>
                    </a:prstGeom>
                    <a:noFill/>
                    <a:ln>
                      <a:noFill/>
                    </a:ln>
                    <a:extLst>
                      <a:ext uri="{53640926-AAD7-44D8-BBD7-CCE9431645EC}">
                        <a14:shadowObscured xmlns:a14="http://schemas.microsoft.com/office/drawing/2010/main"/>
                      </a:ext>
                    </a:extLst>
                  </pic:spPr>
                </pic:pic>
              </a:graphicData>
            </a:graphic>
          </wp:inline>
        </w:drawing>
      </w:r>
    </w:p>
    <w:p w14:paraId="0B51B249" w14:textId="77777777" w:rsidR="00FD2056" w:rsidRDefault="00FD2056" w:rsidP="007E4347">
      <w:pPr>
        <w:rPr>
          <w:rFonts w:ascii="Verdana" w:eastAsia="Verdana" w:hAnsi="Verdana" w:cs="Verdana"/>
        </w:rPr>
      </w:pPr>
    </w:p>
    <w:p w14:paraId="3F683CCE" w14:textId="3D83FB6F" w:rsidR="007E4347" w:rsidRPr="0008651E" w:rsidRDefault="007E4347" w:rsidP="007E4347">
      <w:pPr>
        <w:rPr>
          <w:rFonts w:ascii="Verdana" w:hAnsi="Verdana"/>
        </w:rPr>
      </w:pPr>
      <w:r w:rsidRPr="3F2023D9">
        <w:rPr>
          <w:rFonts w:ascii="Verdana" w:eastAsia="Verdana" w:hAnsi="Verdana" w:cs="Verdana"/>
        </w:rPr>
        <w:t xml:space="preserve">Als het </w:t>
      </w:r>
      <w:proofErr w:type="spellStart"/>
      <w:r w:rsidRPr="3F2023D9">
        <w:rPr>
          <w:rFonts w:ascii="Verdana" w:eastAsia="Verdana" w:hAnsi="Verdana" w:cs="Verdana"/>
        </w:rPr>
        <w:t>alterneringsschema</w:t>
      </w:r>
      <w:proofErr w:type="spellEnd"/>
      <w:r w:rsidRPr="3F2023D9">
        <w:rPr>
          <w:rFonts w:ascii="Verdana" w:eastAsia="Verdana" w:hAnsi="Verdana" w:cs="Verdana"/>
        </w:rPr>
        <w:t xml:space="preserve"> of de uren op de werkplek niet iedere lesweek identiek zijn, worden de verschillende uurroosters als bijlage bij de overeenkomst gevoegd.</w:t>
      </w:r>
    </w:p>
    <w:p w14:paraId="1CF172EB" w14:textId="77777777" w:rsidR="007E4347" w:rsidRDefault="007E4347" w:rsidP="007E4347">
      <w:pPr>
        <w:rPr>
          <w:rFonts w:ascii="Verdana" w:hAnsi="Verdana"/>
        </w:rPr>
      </w:pPr>
    </w:p>
    <w:p w14:paraId="75D2712B" w14:textId="77777777" w:rsidR="007E4347" w:rsidRPr="00DD5A57" w:rsidRDefault="007E4347" w:rsidP="007E4347">
      <w:pPr>
        <w:rPr>
          <w:rFonts w:ascii="Verdana" w:hAnsi="Verdana"/>
          <w:b/>
        </w:rPr>
      </w:pPr>
      <w:r w:rsidRPr="00DD5A57">
        <w:rPr>
          <w:rFonts w:ascii="Verdana" w:hAnsi="Verdana"/>
          <w:b/>
        </w:rPr>
        <w:t>Artikel 5/1</w:t>
      </w:r>
    </w:p>
    <w:p w14:paraId="254C699F" w14:textId="77777777" w:rsidR="007E4347" w:rsidRPr="00DD5A57" w:rsidRDefault="007E4347" w:rsidP="007E4347">
      <w:pPr>
        <w:rPr>
          <w:rFonts w:ascii="Verdana" w:hAnsi="Verdana"/>
        </w:rPr>
      </w:pPr>
    </w:p>
    <w:p w14:paraId="7F7CBAEB" w14:textId="3B75B517" w:rsidR="007E4347" w:rsidRPr="00DD5A57" w:rsidRDefault="007E4347" w:rsidP="007E4347">
      <w:pPr>
        <w:rPr>
          <w:rFonts w:ascii="Verdana" w:hAnsi="Verdana"/>
          <w:lang w:val="nl-BE"/>
        </w:rPr>
      </w:pPr>
      <w:r w:rsidRPr="00DD5A57">
        <w:rPr>
          <w:rFonts w:ascii="Verdana" w:hAnsi="Verdana"/>
          <w:lang w:val="nl-BE"/>
        </w:rPr>
        <w:t>De uitvoering van de overeenkomst wordt geschorst tijdens de schoolvakantieweken.</w:t>
      </w:r>
    </w:p>
    <w:p w14:paraId="6F1BD87B" w14:textId="7B92F0B7" w:rsidR="007E4347" w:rsidRDefault="007E4347" w:rsidP="007E4347">
      <w:pPr>
        <w:rPr>
          <w:rFonts w:ascii="Verdana" w:hAnsi="Verdana"/>
          <w:lang w:val="nl-BE"/>
        </w:rPr>
      </w:pPr>
    </w:p>
    <w:p w14:paraId="4F299364" w14:textId="18FCF5FD" w:rsidR="00FD2056" w:rsidRPr="00F723DE" w:rsidRDefault="00FD2056" w:rsidP="007E4347">
      <w:pPr>
        <w:rPr>
          <w:rFonts w:ascii="Verdana" w:hAnsi="Verdana"/>
          <w:i/>
          <w:iCs/>
          <w:sz w:val="16"/>
          <w:szCs w:val="16"/>
        </w:rPr>
      </w:pPr>
      <w:r w:rsidRPr="00F723DE">
        <w:rPr>
          <w:rFonts w:ascii="Verdana" w:hAnsi="Verdana"/>
          <w:i/>
          <w:iCs/>
          <w:sz w:val="16"/>
          <w:szCs w:val="16"/>
        </w:rPr>
        <w:t>(Voor leerlingen in een duaal structuuronderdeel ingericht op niveau van Se-n-Se of het derde leerjaar van de derde graad van het voltijds secundair onderwijs, al dan niet ingericht in de vorm van een specialisatie, wordt de schoolvakantie gereduceerd tot acht schoolvakantieweken op schooljaarbasis.)</w:t>
      </w:r>
    </w:p>
    <w:p w14:paraId="11F293C5" w14:textId="77777777" w:rsidR="00FD2056" w:rsidRPr="00DD5A57" w:rsidRDefault="00FD2056" w:rsidP="007E4347">
      <w:pPr>
        <w:rPr>
          <w:rFonts w:ascii="Verdana" w:hAnsi="Verdana"/>
          <w:lang w:val="nl-BE"/>
        </w:rPr>
      </w:pPr>
    </w:p>
    <w:p w14:paraId="1A4CE47E" w14:textId="07117D50" w:rsidR="007E4347" w:rsidRDefault="007E4347" w:rsidP="007E4347">
      <w:pPr>
        <w:rPr>
          <w:rFonts w:ascii="Verdana" w:hAnsi="Verdana"/>
          <w:lang w:val="nl-BE"/>
        </w:rPr>
      </w:pPr>
      <w:r w:rsidRPr="00DD5A57">
        <w:rPr>
          <w:rFonts w:ascii="Verdana" w:hAnsi="Verdana"/>
          <w:lang w:val="nl-BE"/>
        </w:rPr>
        <w:t>Onder bepaalde voorwaarden kan hiervan worden afgeweken en kan de leerling toch worden opgeleid tijdens schoolvakantieweken. In dat geval wordt de afwijkende regeling opgenomen in een bijlage bij deze overeenkomst.</w:t>
      </w:r>
    </w:p>
    <w:p w14:paraId="5E429670" w14:textId="0A6897F1" w:rsidR="00FD2056" w:rsidRDefault="00FD2056" w:rsidP="007E4347">
      <w:pPr>
        <w:rPr>
          <w:rFonts w:ascii="Verdana" w:hAnsi="Verdana"/>
          <w:lang w:val="nl-BE"/>
        </w:rPr>
      </w:pPr>
    </w:p>
    <w:p w14:paraId="4924064C" w14:textId="502719B1" w:rsidR="00FD2056" w:rsidRPr="00CF7D14" w:rsidRDefault="00FD2056" w:rsidP="00FD2056">
      <w:pPr>
        <w:pStyle w:val="Voetnoottekst"/>
        <w:rPr>
          <w:rFonts w:ascii="Verdana" w:hAnsi="Verdana"/>
          <w:i/>
          <w:iCs/>
          <w:sz w:val="16"/>
          <w:szCs w:val="16"/>
          <w:lang w:val="nl-NL"/>
        </w:rPr>
      </w:pPr>
      <w:r w:rsidRPr="00CF7D14">
        <w:rPr>
          <w:rFonts w:ascii="Verdana" w:hAnsi="Verdana"/>
          <w:i/>
          <w:iCs/>
          <w:sz w:val="16"/>
          <w:szCs w:val="16"/>
          <w:lang w:val="nl-NL"/>
        </w:rPr>
        <w:t>(Volgende afwijkingen zijn mogelijk op de schoolvakantieregeling:</w:t>
      </w:r>
    </w:p>
    <w:p w14:paraId="06127C89" w14:textId="77777777" w:rsidR="00FD2056" w:rsidRPr="00CF7D14" w:rsidRDefault="00FD2056" w:rsidP="00FD2056">
      <w:pPr>
        <w:pStyle w:val="Voetnoottekst"/>
        <w:ind w:left="426" w:hanging="426"/>
        <w:rPr>
          <w:rFonts w:ascii="Verdana" w:hAnsi="Verdana"/>
          <w:i/>
          <w:iCs/>
          <w:sz w:val="16"/>
          <w:szCs w:val="16"/>
          <w:lang w:val="nl-NL"/>
        </w:rPr>
      </w:pPr>
      <w:r w:rsidRPr="00CF7D14">
        <w:rPr>
          <w:rFonts w:ascii="Verdana" w:hAnsi="Verdana"/>
          <w:i/>
          <w:iCs/>
          <w:sz w:val="16"/>
          <w:szCs w:val="16"/>
          <w:lang w:val="nl-NL"/>
        </w:rPr>
        <w:t>1°</w:t>
      </w:r>
      <w:r w:rsidRPr="00CF7D14">
        <w:rPr>
          <w:rFonts w:ascii="Verdana" w:hAnsi="Verdana"/>
          <w:i/>
          <w:iCs/>
          <w:sz w:val="16"/>
          <w:szCs w:val="16"/>
          <w:lang w:val="nl-NL"/>
        </w:rPr>
        <w:tab/>
        <w:t>Omwille van seizoensgebonden activiteiten kan de Vlaamse Regering op voorstel van het sectoraal partnerschap of het Vlaams Partnerschap Duaal Leren een structurele afwijking op de schoolvakantieregeling goedkeuren;</w:t>
      </w:r>
    </w:p>
    <w:p w14:paraId="0E404EF7" w14:textId="77777777" w:rsidR="00FD2056" w:rsidRPr="00CF7D14" w:rsidRDefault="00FD2056" w:rsidP="00FD2056">
      <w:pPr>
        <w:pStyle w:val="Voetnoottekst"/>
        <w:ind w:left="426" w:hanging="426"/>
        <w:rPr>
          <w:rFonts w:ascii="Verdana" w:hAnsi="Verdana"/>
          <w:i/>
          <w:iCs/>
          <w:sz w:val="16"/>
          <w:szCs w:val="16"/>
          <w:lang w:val="nl-NL"/>
        </w:rPr>
      </w:pPr>
      <w:r w:rsidRPr="00CF7D14">
        <w:rPr>
          <w:rFonts w:ascii="Verdana" w:hAnsi="Verdana"/>
          <w:i/>
          <w:iCs/>
          <w:sz w:val="16"/>
          <w:szCs w:val="16"/>
          <w:lang w:val="nl-NL"/>
        </w:rPr>
        <w:t>2°</w:t>
      </w:r>
      <w:r w:rsidRPr="00CF7D14">
        <w:rPr>
          <w:rFonts w:ascii="Verdana" w:hAnsi="Verdana"/>
          <w:i/>
          <w:iCs/>
          <w:sz w:val="16"/>
          <w:szCs w:val="16"/>
          <w:lang w:val="nl-NL"/>
        </w:rPr>
        <w:tab/>
        <w:t>De partijen kunnen overeenkomen dat de leerling omwille van een leeropportuniteit wordt opgeleid tijdens een schoolvakantie;</w:t>
      </w:r>
    </w:p>
    <w:p w14:paraId="5422203D" w14:textId="77777777" w:rsidR="00FD2056" w:rsidRPr="00CF7D14" w:rsidRDefault="00FD2056" w:rsidP="00FD2056">
      <w:pPr>
        <w:pStyle w:val="Voetnoottekst"/>
        <w:ind w:left="426" w:hanging="426"/>
        <w:rPr>
          <w:rFonts w:ascii="Verdana" w:hAnsi="Verdana"/>
          <w:i/>
          <w:iCs/>
          <w:sz w:val="16"/>
          <w:szCs w:val="16"/>
          <w:lang w:val="nl-NL"/>
        </w:rPr>
      </w:pPr>
      <w:r w:rsidRPr="00CF7D14">
        <w:rPr>
          <w:rFonts w:ascii="Verdana" w:hAnsi="Verdana"/>
          <w:i/>
          <w:iCs/>
          <w:sz w:val="16"/>
          <w:szCs w:val="16"/>
          <w:lang w:val="nl-NL"/>
        </w:rPr>
        <w:t xml:space="preserve">3° </w:t>
      </w:r>
      <w:r w:rsidRPr="00CF7D14">
        <w:rPr>
          <w:rFonts w:ascii="Verdana" w:hAnsi="Verdana"/>
          <w:i/>
          <w:iCs/>
          <w:sz w:val="16"/>
          <w:szCs w:val="16"/>
          <w:lang w:val="nl-NL"/>
        </w:rPr>
        <w:tab/>
        <w:t xml:space="preserve">Rekening houdend met criteria vastgelegd door de Vlaamse Regering kan het sectoraal partnerschap, of bij afwezigheid van een sectoraal partnerschap, het Vlaams Partnerschap Duaal Leren op verzoek van een onderneming, in consensus de schoolvakantieregeling in een opleiding van het deeltijds </w:t>
      </w:r>
      <w:proofErr w:type="spellStart"/>
      <w:r w:rsidRPr="00CF7D14">
        <w:rPr>
          <w:rFonts w:ascii="Verdana" w:hAnsi="Verdana"/>
          <w:i/>
          <w:iCs/>
          <w:sz w:val="16"/>
          <w:szCs w:val="16"/>
          <w:lang w:val="nl-NL"/>
        </w:rPr>
        <w:t>beroepssecundair</w:t>
      </w:r>
      <w:proofErr w:type="spellEnd"/>
      <w:r w:rsidRPr="00CF7D14">
        <w:rPr>
          <w:rFonts w:ascii="Verdana" w:hAnsi="Verdana"/>
          <w:i/>
          <w:iCs/>
          <w:sz w:val="16"/>
          <w:szCs w:val="16"/>
          <w:lang w:val="nl-NL"/>
        </w:rPr>
        <w:t xml:space="preserve"> onderwijs, de leertijd, de kwalificatiefase en integratiefase van het buitengewoon secundair onderwijs opleidingsvorm 3, in het eerste en tweede leerjaar van de derde graad van het voltijds secundair onderwijs verminderen tot twaalf schoolvakantieweken. </w:t>
      </w:r>
    </w:p>
    <w:p w14:paraId="3C3B9B14" w14:textId="77777777" w:rsidR="00FD2056" w:rsidRPr="00CF7D14" w:rsidRDefault="00FD2056" w:rsidP="00FD2056">
      <w:pPr>
        <w:pStyle w:val="Voetnoottekst"/>
        <w:rPr>
          <w:rFonts w:ascii="Verdana" w:hAnsi="Verdana"/>
          <w:i/>
          <w:iCs/>
          <w:sz w:val="16"/>
          <w:szCs w:val="16"/>
          <w:lang w:val="nl-NL"/>
        </w:rPr>
      </w:pPr>
      <w:r w:rsidRPr="00CF7D14">
        <w:rPr>
          <w:rFonts w:ascii="Verdana" w:hAnsi="Verdana"/>
          <w:i/>
          <w:iCs/>
          <w:sz w:val="16"/>
          <w:szCs w:val="16"/>
          <w:lang w:val="nl-NL"/>
        </w:rPr>
        <w:t>In de eerste 2 gevallen moet de leerling de dagen dat hij tijdens schoolvakantieweken wordt opgeleid recupereren tijdens de lesweken op dagen dat hij volgens het uurrooster moet worden opgeleid in de onderneming en dit binnen hetzelfde schooljaar.</w:t>
      </w:r>
    </w:p>
    <w:p w14:paraId="55B91CB7" w14:textId="398F7924" w:rsidR="00FD2056" w:rsidRPr="00CF7D14" w:rsidRDefault="00FD2056" w:rsidP="00FD2056">
      <w:pPr>
        <w:pStyle w:val="Voetnoottekst"/>
        <w:rPr>
          <w:rFonts w:ascii="Verdana" w:hAnsi="Verdana"/>
          <w:i/>
          <w:iCs/>
          <w:sz w:val="16"/>
          <w:szCs w:val="16"/>
        </w:rPr>
      </w:pPr>
      <w:r w:rsidRPr="00CF7D14">
        <w:rPr>
          <w:rFonts w:ascii="Verdana" w:hAnsi="Verdana"/>
          <w:i/>
          <w:iCs/>
          <w:sz w:val="16"/>
          <w:szCs w:val="16"/>
          <w:lang w:val="nl-NL"/>
        </w:rPr>
        <w:t>Bij afwijking op de schoolvakantieregeling moet er ook rekening mee gehouden worden dat de leerling in de maanden juli en augustus recht heeft op 4 opeenvolgende weken vakantie.)</w:t>
      </w:r>
    </w:p>
    <w:p w14:paraId="6999B790" w14:textId="77777777" w:rsidR="00FD2056" w:rsidRPr="00DD5A57" w:rsidRDefault="00FD2056" w:rsidP="007E4347">
      <w:pPr>
        <w:rPr>
          <w:rFonts w:ascii="Verdana" w:hAnsi="Verdana"/>
          <w:lang w:val="nl-BE"/>
        </w:rPr>
      </w:pPr>
    </w:p>
    <w:p w14:paraId="2C3E0F7A" w14:textId="77777777" w:rsidR="007E4347" w:rsidRPr="00DD5A57" w:rsidRDefault="007E4347" w:rsidP="007E4347">
      <w:pPr>
        <w:rPr>
          <w:rFonts w:ascii="Verdana" w:hAnsi="Verdana"/>
        </w:rPr>
      </w:pPr>
      <w:r w:rsidRPr="00DD5A57">
        <w:rPr>
          <w:rFonts w:ascii="Verdana" w:hAnsi="Verdana"/>
        </w:rPr>
        <w:t xml:space="preserve">De vakantiedagen zijn onbetaald met uitzondering van de vakantiedagen die de leerling opbouwt conform de regelgeving inzake betaalde vakantie die op de leerling van toepassing is. </w:t>
      </w:r>
    </w:p>
    <w:p w14:paraId="63E4796F" w14:textId="77777777" w:rsidR="007E4347" w:rsidRPr="00DD5A57" w:rsidRDefault="007E4347" w:rsidP="007E4347">
      <w:pPr>
        <w:rPr>
          <w:rFonts w:ascii="Verdana" w:hAnsi="Verdana"/>
        </w:rPr>
      </w:pPr>
    </w:p>
    <w:p w14:paraId="4F13876B" w14:textId="77777777" w:rsidR="007E4347" w:rsidRPr="00DD5A57" w:rsidRDefault="007E4347" w:rsidP="007E4347">
      <w:pPr>
        <w:rPr>
          <w:rFonts w:ascii="Verdana" w:hAnsi="Verdana"/>
        </w:rPr>
      </w:pPr>
      <w:r w:rsidRPr="00DD5A57">
        <w:rPr>
          <w:rFonts w:ascii="Verdana" w:hAnsi="Verdana"/>
        </w:rPr>
        <w:t>De betaalde vakantiedagen moeten worden opgenomen tijdens de schoolvakanties.</w:t>
      </w:r>
    </w:p>
    <w:p w14:paraId="781C6BD0" w14:textId="77777777" w:rsidR="00CF7D14" w:rsidRDefault="00CF7D14" w:rsidP="007E4347">
      <w:pPr>
        <w:rPr>
          <w:rFonts w:ascii="Verdana" w:hAnsi="Verdana"/>
        </w:rPr>
      </w:pPr>
    </w:p>
    <w:p w14:paraId="3B3EE385" w14:textId="7560FE66" w:rsidR="007E4347" w:rsidRDefault="007E4347" w:rsidP="007E4347">
      <w:pPr>
        <w:rPr>
          <w:rFonts w:ascii="Verdana" w:hAnsi="Verdana"/>
        </w:rPr>
      </w:pPr>
    </w:p>
    <w:p w14:paraId="76AB4260" w14:textId="77777777" w:rsidR="007E4347" w:rsidRPr="00244203" w:rsidRDefault="007E4347" w:rsidP="007E4347">
      <w:pPr>
        <w:rPr>
          <w:rFonts w:ascii="Verdana" w:hAnsi="Verdana"/>
        </w:rPr>
      </w:pPr>
      <w:r w:rsidRPr="3F2023D9">
        <w:rPr>
          <w:rFonts w:ascii="Verdana" w:eastAsia="Verdana" w:hAnsi="Verdana" w:cs="Verdana"/>
          <w:b/>
          <w:bCs/>
        </w:rPr>
        <w:t>Artikel 6</w:t>
      </w:r>
    </w:p>
    <w:p w14:paraId="231E4DA5" w14:textId="77777777" w:rsidR="007E4347" w:rsidRPr="0008651E" w:rsidRDefault="007E4347" w:rsidP="007E4347">
      <w:pPr>
        <w:rPr>
          <w:rFonts w:ascii="Verdana" w:hAnsi="Verdana"/>
        </w:rPr>
      </w:pPr>
    </w:p>
    <w:p w14:paraId="5C9574A7" w14:textId="1670CB0D" w:rsidR="007E4347" w:rsidRDefault="007E4347" w:rsidP="007E4347">
      <w:pPr>
        <w:tabs>
          <w:tab w:val="right" w:leader="dot" w:pos="8505"/>
        </w:tabs>
        <w:jc w:val="both"/>
        <w:rPr>
          <w:rFonts w:ascii="Verdana" w:eastAsia="Verdana" w:hAnsi="Verdana" w:cs="Verdana"/>
        </w:rPr>
      </w:pPr>
      <w:r w:rsidRPr="5EFDBB0D">
        <w:rPr>
          <w:rFonts w:ascii="Verdana" w:eastAsia="Verdana" w:hAnsi="Verdana" w:cs="Verdana"/>
        </w:rPr>
        <w:t xml:space="preserve">De onderneming betaalt een leervergoeding aan de leerling. De leervergoeding bedraagt bij de aanvang van de overeenkomst </w:t>
      </w:r>
      <w:r w:rsidR="00A91381" w:rsidRPr="00A91381">
        <w:rPr>
          <w:rFonts w:ascii="Verdana" w:eastAsia="Verdana" w:hAnsi="Verdana" w:cs="Verdana"/>
          <w:b/>
          <w:bCs/>
        </w:rPr>
        <w:t>182</w:t>
      </w:r>
      <w:r w:rsidRPr="5EFDBB0D">
        <w:rPr>
          <w:rFonts w:ascii="Verdana" w:eastAsia="Verdana" w:hAnsi="Verdana" w:cs="Verdana"/>
        </w:rPr>
        <w:t xml:space="preserve"> euro per maand. </w:t>
      </w:r>
    </w:p>
    <w:p w14:paraId="5386D18F" w14:textId="7622353C" w:rsidR="00CF7D14" w:rsidRDefault="00CF7D14" w:rsidP="007E4347">
      <w:pPr>
        <w:tabs>
          <w:tab w:val="right" w:leader="dot" w:pos="8505"/>
        </w:tabs>
        <w:jc w:val="both"/>
        <w:rPr>
          <w:rFonts w:ascii="Verdana" w:eastAsia="Verdana" w:hAnsi="Verdana" w:cs="Verdana"/>
        </w:rPr>
      </w:pPr>
    </w:p>
    <w:p w14:paraId="42059CD2" w14:textId="002A7BE8" w:rsidR="00CF7D14" w:rsidRPr="00072389" w:rsidRDefault="00CF7D14" w:rsidP="00CF7D14">
      <w:pPr>
        <w:pStyle w:val="Voetnoottekst"/>
        <w:rPr>
          <w:rFonts w:ascii="Verdana" w:hAnsi="Verdana"/>
          <w:i/>
          <w:iCs/>
          <w:sz w:val="16"/>
          <w:szCs w:val="16"/>
        </w:rPr>
      </w:pPr>
      <w:r w:rsidRPr="00072389">
        <w:rPr>
          <w:rFonts w:ascii="Verdana" w:hAnsi="Verdana"/>
          <w:i/>
          <w:iCs/>
          <w:sz w:val="16"/>
          <w:szCs w:val="16"/>
          <w:lang w:val="nl-NL"/>
        </w:rPr>
        <w:t>(De leervergoeding is afhankelijk van de vooropleiding van de leerling en wordt berekend op volgende percentages van het nationaal gewaarborgd gemiddeld minimum maandinkomen (GGMMI) zoals bepaald voor werknemers van achttien jaar bij collectieve arbeidsovereenkomst, gesloten in de Nationale Arbeidsraad:</w:t>
      </w:r>
    </w:p>
    <w:p w14:paraId="6C5DF4C2" w14:textId="77777777" w:rsidR="00CF7D14" w:rsidRPr="00072389" w:rsidRDefault="00CF7D14" w:rsidP="00CF7D14">
      <w:pPr>
        <w:pStyle w:val="Voetnoottekst"/>
        <w:ind w:left="709" w:hanging="709"/>
        <w:rPr>
          <w:rFonts w:ascii="Verdana" w:hAnsi="Verdana"/>
          <w:i/>
          <w:iCs/>
          <w:sz w:val="16"/>
          <w:szCs w:val="16"/>
        </w:rPr>
      </w:pPr>
      <w:r w:rsidRPr="00072389">
        <w:rPr>
          <w:rFonts w:ascii="Verdana" w:eastAsia="Verdana" w:hAnsi="Verdana" w:cs="Verdana"/>
          <w:i/>
          <w:iCs/>
          <w:sz w:val="16"/>
          <w:szCs w:val="16"/>
        </w:rPr>
        <w:lastRenderedPageBreak/>
        <w:t>1°</w:t>
      </w:r>
      <w:r w:rsidRPr="00072389">
        <w:rPr>
          <w:rFonts w:ascii="Verdana" w:hAnsi="Verdana"/>
          <w:i/>
          <w:iCs/>
          <w:sz w:val="16"/>
          <w:szCs w:val="16"/>
        </w:rPr>
        <w:tab/>
      </w:r>
      <w:r w:rsidRPr="00072389">
        <w:rPr>
          <w:rFonts w:ascii="Verdana" w:eastAsia="Verdana" w:hAnsi="Verdana" w:cs="Verdana"/>
          <w:i/>
          <w:iCs/>
          <w:sz w:val="16"/>
          <w:szCs w:val="16"/>
        </w:rPr>
        <w:t>29% van het GGMMI tijdens het eerste opleidingsjaar van een alternerende opleiding;</w:t>
      </w:r>
    </w:p>
    <w:p w14:paraId="6B83B9D3" w14:textId="77777777" w:rsidR="00CF7D14" w:rsidRPr="00072389" w:rsidRDefault="00CF7D14" w:rsidP="00CF7D14">
      <w:pPr>
        <w:pStyle w:val="Voetnoottekst"/>
        <w:ind w:left="709" w:hanging="709"/>
        <w:rPr>
          <w:rFonts w:ascii="Verdana" w:hAnsi="Verdana"/>
          <w:i/>
          <w:iCs/>
          <w:sz w:val="16"/>
          <w:szCs w:val="16"/>
        </w:rPr>
      </w:pPr>
      <w:r w:rsidRPr="00072389">
        <w:rPr>
          <w:rFonts w:ascii="Verdana" w:eastAsia="Verdana" w:hAnsi="Verdana" w:cs="Verdana"/>
          <w:i/>
          <w:iCs/>
          <w:sz w:val="16"/>
          <w:szCs w:val="16"/>
        </w:rPr>
        <w:t>2°</w:t>
      </w:r>
      <w:r w:rsidRPr="00072389">
        <w:rPr>
          <w:rFonts w:ascii="Verdana" w:hAnsi="Verdana"/>
          <w:i/>
          <w:iCs/>
          <w:sz w:val="16"/>
          <w:szCs w:val="16"/>
        </w:rPr>
        <w:tab/>
      </w:r>
      <w:r w:rsidRPr="00072389">
        <w:rPr>
          <w:rFonts w:ascii="Verdana" w:eastAsia="Verdana" w:hAnsi="Verdana" w:cs="Verdana"/>
          <w:i/>
          <w:iCs/>
          <w:sz w:val="16"/>
          <w:szCs w:val="16"/>
        </w:rPr>
        <w:t>32% van het GGMMI als de leerling een van de volgende jaren of graden met succes heeft beëindigd:</w:t>
      </w:r>
    </w:p>
    <w:p w14:paraId="377CBD87" w14:textId="77777777" w:rsidR="00CF7D14" w:rsidRPr="00072389" w:rsidRDefault="00CF7D14" w:rsidP="00CF7D14">
      <w:pPr>
        <w:pStyle w:val="Voetnoottekst"/>
        <w:numPr>
          <w:ilvl w:val="0"/>
          <w:numId w:val="2"/>
        </w:numPr>
        <w:ind w:hanging="11"/>
        <w:rPr>
          <w:rFonts w:ascii="Verdana" w:eastAsia="Verdana" w:hAnsi="Verdana" w:cs="Verdana"/>
          <w:i/>
          <w:iCs/>
          <w:sz w:val="16"/>
          <w:szCs w:val="16"/>
        </w:rPr>
      </w:pPr>
      <w:r w:rsidRPr="00072389">
        <w:rPr>
          <w:rFonts w:ascii="Verdana" w:eastAsia="Verdana" w:hAnsi="Verdana" w:cs="Verdana"/>
          <w:i/>
          <w:iCs/>
          <w:sz w:val="16"/>
          <w:szCs w:val="16"/>
        </w:rPr>
        <w:t>het eerste opleidingsjaar van een alternerende opleiding;</w:t>
      </w:r>
    </w:p>
    <w:p w14:paraId="477FB0D8" w14:textId="77777777" w:rsidR="00CF7D14" w:rsidRPr="00072389" w:rsidRDefault="00CF7D14" w:rsidP="00CF7D14">
      <w:pPr>
        <w:pStyle w:val="Voetnoottekst"/>
        <w:numPr>
          <w:ilvl w:val="0"/>
          <w:numId w:val="2"/>
        </w:numPr>
        <w:ind w:hanging="11"/>
        <w:rPr>
          <w:rFonts w:ascii="Verdana" w:eastAsia="Verdana" w:hAnsi="Verdana" w:cs="Verdana"/>
          <w:i/>
          <w:iCs/>
          <w:sz w:val="16"/>
          <w:szCs w:val="16"/>
        </w:rPr>
      </w:pPr>
      <w:r w:rsidRPr="00072389">
        <w:rPr>
          <w:rFonts w:ascii="Verdana" w:eastAsia="Verdana" w:hAnsi="Verdana" w:cs="Verdana"/>
          <w:i/>
          <w:iCs/>
          <w:sz w:val="16"/>
          <w:szCs w:val="16"/>
        </w:rPr>
        <w:t>de tweede graad van het secundair onderwijs;</w:t>
      </w:r>
    </w:p>
    <w:p w14:paraId="08B02F48" w14:textId="77777777" w:rsidR="00CF7D14" w:rsidRPr="00072389" w:rsidRDefault="00CF7D14" w:rsidP="00CF7D14">
      <w:pPr>
        <w:pStyle w:val="Voetnoottekst"/>
        <w:ind w:left="709" w:hanging="709"/>
        <w:rPr>
          <w:rFonts w:ascii="Verdana" w:hAnsi="Verdana"/>
          <w:i/>
          <w:iCs/>
          <w:sz w:val="16"/>
          <w:szCs w:val="16"/>
        </w:rPr>
      </w:pPr>
      <w:r w:rsidRPr="00072389">
        <w:rPr>
          <w:rFonts w:ascii="Verdana" w:eastAsia="Verdana" w:hAnsi="Verdana" w:cs="Verdana"/>
          <w:i/>
          <w:iCs/>
          <w:sz w:val="16"/>
          <w:szCs w:val="16"/>
        </w:rPr>
        <w:t>3°</w:t>
      </w:r>
      <w:r w:rsidRPr="00072389">
        <w:rPr>
          <w:rFonts w:ascii="Verdana" w:hAnsi="Verdana"/>
          <w:i/>
          <w:iCs/>
          <w:sz w:val="16"/>
          <w:szCs w:val="16"/>
        </w:rPr>
        <w:tab/>
      </w:r>
      <w:r w:rsidRPr="00072389">
        <w:rPr>
          <w:rFonts w:ascii="Verdana" w:eastAsia="Verdana" w:hAnsi="Verdana" w:cs="Verdana"/>
          <w:i/>
          <w:iCs/>
          <w:sz w:val="16"/>
          <w:szCs w:val="16"/>
        </w:rPr>
        <w:t>34,50 % van het GGMMI als de leerling een van de volgende jaren, kwalificatiefases of opleidingen met succes heeft beëindigd:</w:t>
      </w:r>
    </w:p>
    <w:p w14:paraId="6A128457" w14:textId="77777777" w:rsidR="00CF7D14" w:rsidRPr="00072389" w:rsidRDefault="00CF7D14" w:rsidP="00CF7D14">
      <w:pPr>
        <w:pStyle w:val="Voetnoottekst"/>
        <w:numPr>
          <w:ilvl w:val="0"/>
          <w:numId w:val="3"/>
        </w:numPr>
        <w:ind w:hanging="11"/>
        <w:rPr>
          <w:rFonts w:ascii="Verdana" w:eastAsia="Verdana" w:hAnsi="Verdana" w:cs="Verdana"/>
          <w:i/>
          <w:iCs/>
          <w:sz w:val="16"/>
          <w:szCs w:val="16"/>
        </w:rPr>
      </w:pPr>
      <w:r w:rsidRPr="00072389">
        <w:rPr>
          <w:rFonts w:ascii="Verdana" w:eastAsia="Verdana" w:hAnsi="Verdana" w:cs="Verdana"/>
          <w:i/>
          <w:iCs/>
          <w:sz w:val="16"/>
          <w:szCs w:val="16"/>
        </w:rPr>
        <w:t>het tweede opleidingsjaar van een alternerende opleiding;</w:t>
      </w:r>
    </w:p>
    <w:p w14:paraId="636BFDBB" w14:textId="77777777" w:rsidR="00CF7D14" w:rsidRPr="00072389" w:rsidRDefault="00CF7D14" w:rsidP="00CF7D14">
      <w:pPr>
        <w:pStyle w:val="Voetnoottekst"/>
        <w:numPr>
          <w:ilvl w:val="0"/>
          <w:numId w:val="3"/>
        </w:numPr>
        <w:ind w:hanging="11"/>
        <w:rPr>
          <w:rFonts w:ascii="Verdana" w:eastAsia="Verdana" w:hAnsi="Verdana" w:cs="Verdana"/>
          <w:i/>
          <w:iCs/>
          <w:sz w:val="16"/>
          <w:szCs w:val="16"/>
        </w:rPr>
      </w:pPr>
      <w:r w:rsidRPr="00072389">
        <w:rPr>
          <w:rFonts w:ascii="Verdana" w:eastAsia="Verdana" w:hAnsi="Verdana" w:cs="Verdana"/>
          <w:i/>
          <w:iCs/>
          <w:sz w:val="16"/>
          <w:szCs w:val="16"/>
        </w:rPr>
        <w:t>het eerste jaar van de derde graad van het secundair onderwijs;</w:t>
      </w:r>
    </w:p>
    <w:p w14:paraId="40F1E000" w14:textId="77777777" w:rsidR="00CF7D14" w:rsidRPr="00072389" w:rsidRDefault="00CF7D14" w:rsidP="00CF7D14">
      <w:pPr>
        <w:pStyle w:val="Voetnoottekst"/>
        <w:numPr>
          <w:ilvl w:val="0"/>
          <w:numId w:val="3"/>
        </w:numPr>
        <w:ind w:left="1418" w:hanging="709"/>
        <w:rPr>
          <w:rFonts w:ascii="Verdana" w:eastAsia="Verdana" w:hAnsi="Verdana" w:cs="Verdana"/>
          <w:i/>
          <w:iCs/>
          <w:sz w:val="16"/>
          <w:szCs w:val="16"/>
        </w:rPr>
      </w:pPr>
      <w:r w:rsidRPr="00072389">
        <w:rPr>
          <w:rFonts w:ascii="Verdana" w:eastAsia="Verdana" w:hAnsi="Verdana" w:cs="Verdana"/>
          <w:i/>
          <w:iCs/>
          <w:sz w:val="16"/>
          <w:szCs w:val="16"/>
        </w:rPr>
        <w:t>de kwalificatiefase van het buitengewoon secundair onderwijs (opleidingsvorm 3);</w:t>
      </w:r>
    </w:p>
    <w:p w14:paraId="1A2B3D83" w14:textId="77777777" w:rsidR="00CF7D14" w:rsidRPr="00072389" w:rsidRDefault="00CF7D14" w:rsidP="00CF7D14">
      <w:pPr>
        <w:pStyle w:val="Voetnoottekst"/>
        <w:rPr>
          <w:rFonts w:ascii="Verdana" w:eastAsia="Verdana" w:hAnsi="Verdana" w:cs="Verdana"/>
          <w:i/>
          <w:iCs/>
          <w:sz w:val="16"/>
          <w:szCs w:val="16"/>
        </w:rPr>
      </w:pPr>
      <w:r w:rsidRPr="00072389">
        <w:rPr>
          <w:rFonts w:ascii="Verdana" w:eastAsia="Verdana" w:hAnsi="Verdana" w:cs="Verdana"/>
          <w:i/>
          <w:iCs/>
          <w:sz w:val="16"/>
          <w:szCs w:val="16"/>
        </w:rPr>
        <w:t xml:space="preserve">Bij overschrijding van de spilindex wordt het GGMMI en dus ook de leervergoeding aangepast. </w:t>
      </w:r>
    </w:p>
    <w:p w14:paraId="07E39872" w14:textId="007AEFF6" w:rsidR="00CF7D14" w:rsidRPr="00072389" w:rsidRDefault="00CF7D14" w:rsidP="00CF7D14">
      <w:pPr>
        <w:pStyle w:val="Voetnoottekst"/>
        <w:rPr>
          <w:rFonts w:ascii="Verdana" w:eastAsia="Verdana" w:hAnsi="Verdana" w:cs="Verdana"/>
          <w:i/>
          <w:iCs/>
          <w:sz w:val="16"/>
          <w:szCs w:val="16"/>
        </w:rPr>
      </w:pPr>
      <w:r w:rsidRPr="00072389">
        <w:rPr>
          <w:rFonts w:ascii="Verdana" w:eastAsia="Verdana" w:hAnsi="Verdana" w:cs="Verdana"/>
          <w:i/>
          <w:iCs/>
          <w:sz w:val="16"/>
          <w:szCs w:val="16"/>
        </w:rPr>
        <w:t xml:space="preserve">De concrete bedragen van de leervergoeding zijn terug te vinden op </w:t>
      </w:r>
      <w:r w:rsidRPr="00072389">
        <w:rPr>
          <w:rFonts w:ascii="Verdana" w:eastAsia="Verdana" w:hAnsi="Verdana" w:cs="Verdana"/>
          <w:i/>
          <w:iCs/>
          <w:sz w:val="16"/>
          <w:szCs w:val="16"/>
          <w:lang w:val="nl-NL"/>
        </w:rPr>
        <w:t>https://www.syntravlaanderen.be/overeenkomsten-werkplekleren.)</w:t>
      </w:r>
    </w:p>
    <w:p w14:paraId="6CA90FF8" w14:textId="77777777" w:rsidR="007E4347" w:rsidRDefault="007E4347" w:rsidP="007E4347">
      <w:pPr>
        <w:tabs>
          <w:tab w:val="right" w:leader="dot" w:pos="8505"/>
        </w:tabs>
        <w:jc w:val="both"/>
        <w:rPr>
          <w:rFonts w:ascii="Verdana" w:hAnsi="Verdana"/>
        </w:rPr>
      </w:pPr>
    </w:p>
    <w:p w14:paraId="2CD68D1D" w14:textId="77777777" w:rsidR="007E4347" w:rsidRPr="0008651E" w:rsidRDefault="007E4347" w:rsidP="007E4347">
      <w:pPr>
        <w:tabs>
          <w:tab w:val="right" w:leader="dot" w:pos="8505"/>
        </w:tabs>
        <w:jc w:val="both"/>
        <w:rPr>
          <w:rFonts w:ascii="Verdana" w:hAnsi="Verdana"/>
        </w:rPr>
      </w:pPr>
      <w:r w:rsidRPr="3F2023D9">
        <w:rPr>
          <w:rFonts w:ascii="Verdana" w:eastAsia="Verdana" w:hAnsi="Verdana" w:cs="Verdana"/>
        </w:rPr>
        <w:t xml:space="preserve">Dat bedrag wordt verhoogd overeenkomstig artikel </w:t>
      </w:r>
      <w:r>
        <w:rPr>
          <w:rFonts w:ascii="Verdana" w:eastAsia="Verdana" w:hAnsi="Verdana" w:cs="Verdana"/>
        </w:rPr>
        <w:t>9</w:t>
      </w:r>
      <w:r w:rsidRPr="3F2023D9">
        <w:rPr>
          <w:rFonts w:ascii="Verdana" w:eastAsia="Verdana" w:hAnsi="Verdana" w:cs="Verdana"/>
        </w:rPr>
        <w:t xml:space="preserve"> van het besluit van de Vlaamse Regering </w:t>
      </w:r>
      <w:r>
        <w:rPr>
          <w:rFonts w:ascii="Verdana" w:eastAsia="Verdana" w:hAnsi="Verdana" w:cs="Verdana"/>
        </w:rPr>
        <w:t xml:space="preserve">van 8 juli 2016 </w:t>
      </w:r>
      <w:r w:rsidRPr="3F2023D9">
        <w:rPr>
          <w:rFonts w:ascii="Verdana" w:eastAsia="Verdana" w:hAnsi="Verdana" w:cs="Verdana"/>
        </w:rPr>
        <w:t>tot uitvoering van het decreet van 10 juni 2016 tot regeling van bepaalde aspecten van alternerende opleiding.</w:t>
      </w:r>
    </w:p>
    <w:p w14:paraId="3DF05A4A" w14:textId="77777777" w:rsidR="007E4347" w:rsidRDefault="007E4347" w:rsidP="007E4347">
      <w:pPr>
        <w:tabs>
          <w:tab w:val="right" w:leader="dot" w:pos="8505"/>
        </w:tabs>
        <w:ind w:left="426" w:hanging="426"/>
        <w:rPr>
          <w:rFonts w:ascii="Verdana" w:hAnsi="Verdana"/>
        </w:rPr>
      </w:pPr>
    </w:p>
    <w:p w14:paraId="48C4B108" w14:textId="77777777" w:rsidR="007E4347" w:rsidRDefault="007E4347" w:rsidP="007E4347">
      <w:pPr>
        <w:tabs>
          <w:tab w:val="right" w:leader="dot" w:pos="8505"/>
        </w:tabs>
        <w:rPr>
          <w:rFonts w:ascii="Verdana" w:hAnsi="Verdana"/>
        </w:rPr>
      </w:pPr>
      <w:r w:rsidRPr="3F2023D9">
        <w:rPr>
          <w:rFonts w:ascii="Verdana" w:eastAsia="Verdana" w:hAnsi="Verdana" w:cs="Verdana"/>
        </w:rPr>
        <w:t xml:space="preserve">De onderneming betaalt de leervergoeding op het rekeningnummer dat de leerling opgeeft. </w:t>
      </w:r>
    </w:p>
    <w:p w14:paraId="3CC86C2E" w14:textId="77777777" w:rsidR="007E4347" w:rsidRDefault="007E4347" w:rsidP="007E4347">
      <w:pPr>
        <w:tabs>
          <w:tab w:val="right" w:leader="dot" w:pos="8505"/>
        </w:tabs>
        <w:ind w:left="426" w:hanging="426"/>
        <w:rPr>
          <w:rFonts w:ascii="Verdana" w:hAnsi="Verdana"/>
        </w:rPr>
      </w:pPr>
    </w:p>
    <w:p w14:paraId="6FEAE63E" w14:textId="77777777" w:rsidR="007E4347" w:rsidRPr="00DB2474" w:rsidRDefault="007E4347" w:rsidP="007E4347">
      <w:pPr>
        <w:tabs>
          <w:tab w:val="right" w:leader="dot" w:pos="8505"/>
        </w:tabs>
        <w:ind w:left="426" w:hanging="426"/>
        <w:rPr>
          <w:rFonts w:ascii="Verdana" w:hAnsi="Verdana"/>
          <w:b/>
        </w:rPr>
      </w:pPr>
      <w:r w:rsidRPr="00DB2474">
        <w:rPr>
          <w:rFonts w:ascii="Verdana" w:hAnsi="Verdana"/>
          <w:b/>
          <w:bCs/>
        </w:rPr>
        <w:t>Artikel 7</w:t>
      </w:r>
    </w:p>
    <w:p w14:paraId="218FC7F2" w14:textId="77777777" w:rsidR="007E4347" w:rsidRDefault="007E4347" w:rsidP="007E4347">
      <w:pPr>
        <w:tabs>
          <w:tab w:val="right" w:leader="dot" w:pos="8505"/>
        </w:tabs>
        <w:ind w:left="426" w:hanging="426"/>
        <w:rPr>
          <w:rFonts w:ascii="Verdana" w:hAnsi="Verdana"/>
        </w:rPr>
      </w:pPr>
    </w:p>
    <w:p w14:paraId="23F6464A" w14:textId="77777777" w:rsidR="007E4347" w:rsidRDefault="007E4347" w:rsidP="007E4347">
      <w:pPr>
        <w:tabs>
          <w:tab w:val="right" w:leader="dot" w:pos="8505"/>
        </w:tabs>
        <w:rPr>
          <w:rFonts w:ascii="Verdana" w:hAnsi="Verdana"/>
        </w:rPr>
      </w:pPr>
      <w:r>
        <w:rPr>
          <w:rFonts w:ascii="Verdana" w:hAnsi="Verdana"/>
        </w:rPr>
        <w:t>De onderneming komt op dezelfde manier als voor de gewone werknemers tussen in de kosten van het woon-werkverkeer met het openbaar of privé-vervoer.</w:t>
      </w:r>
    </w:p>
    <w:p w14:paraId="39F34147" w14:textId="77777777" w:rsidR="007E4347" w:rsidRDefault="007E4347" w:rsidP="007E4347">
      <w:pPr>
        <w:tabs>
          <w:tab w:val="right" w:leader="dot" w:pos="8505"/>
        </w:tabs>
        <w:ind w:left="426" w:hanging="426"/>
        <w:rPr>
          <w:rFonts w:ascii="Verdana" w:hAnsi="Verdana"/>
        </w:rPr>
      </w:pPr>
    </w:p>
    <w:p w14:paraId="441C03B4" w14:textId="77777777" w:rsidR="007E4347" w:rsidRPr="00244203" w:rsidRDefault="007E4347" w:rsidP="007E4347">
      <w:pPr>
        <w:tabs>
          <w:tab w:val="right" w:leader="dot" w:pos="8505"/>
        </w:tabs>
        <w:ind w:left="426" w:hanging="426"/>
        <w:rPr>
          <w:rFonts w:ascii="Verdana" w:hAnsi="Verdana"/>
          <w:b/>
        </w:rPr>
      </w:pPr>
      <w:r w:rsidRPr="3F2023D9">
        <w:rPr>
          <w:rFonts w:ascii="Verdana" w:eastAsia="Verdana" w:hAnsi="Verdana" w:cs="Verdana"/>
          <w:b/>
          <w:bCs/>
        </w:rPr>
        <w:t xml:space="preserve">Artikel </w:t>
      </w:r>
      <w:r>
        <w:rPr>
          <w:rFonts w:ascii="Verdana" w:eastAsia="Verdana" w:hAnsi="Verdana" w:cs="Verdana"/>
          <w:b/>
          <w:bCs/>
        </w:rPr>
        <w:t>8</w:t>
      </w:r>
    </w:p>
    <w:p w14:paraId="01C6F21A" w14:textId="77777777" w:rsidR="007E4347" w:rsidRPr="0008651E" w:rsidRDefault="007E4347" w:rsidP="007E4347">
      <w:pPr>
        <w:tabs>
          <w:tab w:val="right" w:leader="dot" w:pos="8505"/>
        </w:tabs>
        <w:ind w:left="426" w:hanging="426"/>
        <w:rPr>
          <w:rFonts w:ascii="Verdana" w:hAnsi="Verdana"/>
        </w:rPr>
      </w:pPr>
    </w:p>
    <w:p w14:paraId="48427D87" w14:textId="77777777" w:rsidR="007E4347" w:rsidRPr="0008651E" w:rsidRDefault="007E4347" w:rsidP="007E4347">
      <w:pPr>
        <w:tabs>
          <w:tab w:val="right" w:leader="dot" w:pos="8505"/>
        </w:tabs>
        <w:jc w:val="both"/>
        <w:rPr>
          <w:rFonts w:ascii="Verdana" w:hAnsi="Verdana"/>
        </w:rPr>
      </w:pPr>
      <w:r w:rsidRPr="3F2023D9">
        <w:rPr>
          <w:rFonts w:ascii="Verdana" w:eastAsia="Verdana" w:hAnsi="Verdana" w:cs="Verdana"/>
        </w:rPr>
        <w:t>De onderneming zal zich schikken naar alle wettelijke en conventionele bepalingen die van toepassing zijn op de onderneming.</w:t>
      </w:r>
    </w:p>
    <w:p w14:paraId="39D672B9" w14:textId="77777777" w:rsidR="007E4347" w:rsidRPr="0008651E" w:rsidRDefault="007E4347" w:rsidP="007E4347">
      <w:pPr>
        <w:tabs>
          <w:tab w:val="right" w:leader="dot" w:pos="8505"/>
        </w:tabs>
        <w:jc w:val="both"/>
        <w:rPr>
          <w:rFonts w:ascii="Verdana" w:hAnsi="Verdana"/>
        </w:rPr>
      </w:pPr>
    </w:p>
    <w:p w14:paraId="72FBE30B" w14:textId="77777777" w:rsidR="007E4347" w:rsidRPr="00244203" w:rsidRDefault="007E4347" w:rsidP="007E4347">
      <w:pPr>
        <w:ind w:left="426" w:hanging="426"/>
        <w:rPr>
          <w:rFonts w:ascii="Verdana" w:hAnsi="Verdana"/>
          <w:b/>
        </w:rPr>
      </w:pPr>
      <w:r w:rsidRPr="3F2023D9">
        <w:rPr>
          <w:rFonts w:ascii="Verdana" w:eastAsia="Verdana" w:hAnsi="Verdana" w:cs="Verdana"/>
          <w:b/>
          <w:bCs/>
        </w:rPr>
        <w:t xml:space="preserve">Artikel </w:t>
      </w:r>
      <w:r>
        <w:rPr>
          <w:rFonts w:ascii="Verdana" w:eastAsia="Verdana" w:hAnsi="Verdana" w:cs="Verdana"/>
          <w:b/>
          <w:bCs/>
        </w:rPr>
        <w:t>9</w:t>
      </w:r>
    </w:p>
    <w:p w14:paraId="444213E8" w14:textId="77777777" w:rsidR="007E4347" w:rsidRPr="0008651E" w:rsidRDefault="007E4347" w:rsidP="007E4347">
      <w:pPr>
        <w:ind w:left="426" w:hanging="426"/>
        <w:rPr>
          <w:rFonts w:ascii="Verdana" w:hAnsi="Verdana"/>
        </w:rPr>
      </w:pPr>
    </w:p>
    <w:p w14:paraId="36028F50" w14:textId="77777777" w:rsidR="007E4347" w:rsidRPr="0008651E" w:rsidRDefault="007E4347" w:rsidP="007E4347">
      <w:pPr>
        <w:rPr>
          <w:rFonts w:ascii="Verdana" w:hAnsi="Verdana"/>
        </w:rPr>
      </w:pPr>
      <w:r w:rsidRPr="3F2023D9">
        <w:rPr>
          <w:rFonts w:ascii="Verdana" w:eastAsia="Verdana" w:hAnsi="Verdana" w:cs="Verdana"/>
        </w:rPr>
        <w:t>Als de leerling bij de uitvoering van de overeenkomst aan de onderneming of derden schade berokkent of gebrekkig werk aflevert, is hij alleen aansprakelijk in geval van bedrog of zware schuld. Voor lichte schuld is hij alleen aansprakelijk als die schuld eerder gewoonlijk dan toevallig bij hem voorkomt.</w:t>
      </w:r>
    </w:p>
    <w:p w14:paraId="1B40B659" w14:textId="77777777" w:rsidR="007E4347" w:rsidRDefault="007E4347" w:rsidP="007E4347">
      <w:pPr>
        <w:rPr>
          <w:rFonts w:ascii="Verdana" w:hAnsi="Verdana"/>
        </w:rPr>
      </w:pPr>
    </w:p>
    <w:p w14:paraId="1CA03659" w14:textId="77777777" w:rsidR="007E4347" w:rsidRDefault="007E4347" w:rsidP="007E4347">
      <w:pPr>
        <w:rPr>
          <w:rFonts w:ascii="Verdana" w:eastAsia="Verdana" w:hAnsi="Verdana" w:cs="Verdana"/>
        </w:rPr>
      </w:pPr>
      <w:r w:rsidRPr="3F2023D9">
        <w:rPr>
          <w:rFonts w:ascii="Verdana" w:eastAsia="Verdana" w:hAnsi="Verdana" w:cs="Verdana"/>
        </w:rPr>
        <w:t xml:space="preserve">De leerling is niet verantwoordelijk voor de beschadigingen of de sleet die toe te schrijven is aan het regelmatige gebruik van het voorwerp, noch voor het toevallige verlies ervan. </w:t>
      </w:r>
    </w:p>
    <w:p w14:paraId="4951A8C8" w14:textId="77777777" w:rsidR="007E4347" w:rsidRDefault="007E4347" w:rsidP="007E4347">
      <w:pPr>
        <w:rPr>
          <w:rFonts w:ascii="Verdana" w:eastAsia="Verdana" w:hAnsi="Verdana" w:cs="Verdana"/>
        </w:rPr>
      </w:pPr>
    </w:p>
    <w:p w14:paraId="5CC4E030" w14:textId="77777777" w:rsidR="007E4347" w:rsidRPr="00B71FF9" w:rsidRDefault="007E4347" w:rsidP="007E4347">
      <w:pPr>
        <w:rPr>
          <w:rFonts w:ascii="Verdana" w:hAnsi="Verdana"/>
          <w:b/>
        </w:rPr>
      </w:pPr>
      <w:r w:rsidRPr="3F2023D9">
        <w:rPr>
          <w:rFonts w:ascii="Verdana" w:eastAsia="Verdana" w:hAnsi="Verdana" w:cs="Verdana"/>
          <w:b/>
          <w:bCs/>
        </w:rPr>
        <w:t xml:space="preserve">Artikel </w:t>
      </w:r>
      <w:r>
        <w:rPr>
          <w:rFonts w:ascii="Verdana" w:eastAsia="Verdana" w:hAnsi="Verdana" w:cs="Verdana"/>
          <w:b/>
          <w:bCs/>
        </w:rPr>
        <w:t>10</w:t>
      </w:r>
    </w:p>
    <w:p w14:paraId="07D981FC" w14:textId="77777777" w:rsidR="007E4347" w:rsidRDefault="007E4347" w:rsidP="007E4347">
      <w:pPr>
        <w:rPr>
          <w:rFonts w:ascii="Verdana" w:hAnsi="Verdana"/>
        </w:rPr>
      </w:pPr>
    </w:p>
    <w:p w14:paraId="3E5C4D48" w14:textId="77777777" w:rsidR="007E4347" w:rsidRDefault="007E4347" w:rsidP="007E4347">
      <w:pPr>
        <w:rPr>
          <w:rFonts w:ascii="Verdana" w:eastAsia="Verdana" w:hAnsi="Verdana" w:cs="Verdana"/>
        </w:rPr>
      </w:pPr>
      <w:r w:rsidRPr="3F2023D9">
        <w:rPr>
          <w:rFonts w:ascii="Verdana" w:eastAsia="Verdana" w:hAnsi="Verdana" w:cs="Verdana"/>
        </w:rPr>
        <w:t>De onderneming sluit een arbeidsongevallenverzekering waarbij de volgende risico’s verzekerd zijn:</w:t>
      </w:r>
    </w:p>
    <w:p w14:paraId="0FBD5D8C" w14:textId="77777777" w:rsidR="007E4347" w:rsidRPr="00CA293A" w:rsidRDefault="007E4347" w:rsidP="007E4347">
      <w:pPr>
        <w:pStyle w:val="Lijstalinea"/>
        <w:numPr>
          <w:ilvl w:val="0"/>
          <w:numId w:val="1"/>
        </w:numPr>
        <w:tabs>
          <w:tab w:val="clear" w:pos="284"/>
          <w:tab w:val="clear" w:pos="567"/>
          <w:tab w:val="clear" w:pos="851"/>
          <w:tab w:val="clear" w:pos="4394"/>
          <w:tab w:val="clear" w:pos="8789"/>
        </w:tabs>
        <w:ind w:left="284" w:hanging="284"/>
        <w:rPr>
          <w:rFonts w:ascii="Verdana" w:eastAsia="Verdana" w:hAnsi="Verdana" w:cs="Verdana"/>
          <w:sz w:val="20"/>
          <w:szCs w:val="20"/>
        </w:rPr>
      </w:pPr>
      <w:r w:rsidRPr="00CA293A">
        <w:rPr>
          <w:rFonts w:ascii="Verdana" w:eastAsia="Verdana" w:hAnsi="Verdana" w:cs="Verdana"/>
          <w:sz w:val="20"/>
          <w:szCs w:val="20"/>
        </w:rPr>
        <w:t>ongevallen in de onderneming;</w:t>
      </w:r>
    </w:p>
    <w:p w14:paraId="6EBA7A42" w14:textId="77777777" w:rsidR="007E4347" w:rsidRPr="00CA293A" w:rsidRDefault="007E4347" w:rsidP="007E4347">
      <w:pPr>
        <w:pStyle w:val="Lijstalinea"/>
        <w:numPr>
          <w:ilvl w:val="0"/>
          <w:numId w:val="1"/>
        </w:numPr>
        <w:tabs>
          <w:tab w:val="clear" w:pos="284"/>
          <w:tab w:val="clear" w:pos="567"/>
          <w:tab w:val="clear" w:pos="851"/>
          <w:tab w:val="clear" w:pos="4394"/>
          <w:tab w:val="clear" w:pos="8789"/>
        </w:tabs>
        <w:ind w:left="284" w:hanging="284"/>
        <w:rPr>
          <w:rFonts w:ascii="Verdana" w:eastAsia="Verdana" w:hAnsi="Verdana" w:cs="Verdana"/>
          <w:sz w:val="20"/>
          <w:szCs w:val="20"/>
        </w:rPr>
      </w:pPr>
      <w:r w:rsidRPr="00CA293A">
        <w:rPr>
          <w:rFonts w:ascii="Verdana" w:eastAsia="Verdana" w:hAnsi="Verdana" w:cs="Verdana"/>
          <w:sz w:val="20"/>
          <w:szCs w:val="20"/>
        </w:rPr>
        <w:t>ongevallen bij de opleidingsverstrekker;</w:t>
      </w:r>
    </w:p>
    <w:p w14:paraId="02F11888" w14:textId="77777777" w:rsidR="007E4347" w:rsidRPr="00CA293A" w:rsidRDefault="007E4347" w:rsidP="007E4347">
      <w:pPr>
        <w:pStyle w:val="Lijstalinea"/>
        <w:numPr>
          <w:ilvl w:val="0"/>
          <w:numId w:val="1"/>
        </w:numPr>
        <w:tabs>
          <w:tab w:val="clear" w:pos="284"/>
          <w:tab w:val="clear" w:pos="567"/>
          <w:tab w:val="clear" w:pos="851"/>
          <w:tab w:val="clear" w:pos="4394"/>
          <w:tab w:val="clear" w:pos="8789"/>
        </w:tabs>
        <w:ind w:left="284" w:hanging="284"/>
        <w:rPr>
          <w:rFonts w:ascii="Verdana" w:eastAsia="Verdana" w:hAnsi="Verdana" w:cs="Verdana"/>
          <w:sz w:val="20"/>
          <w:szCs w:val="20"/>
        </w:rPr>
      </w:pPr>
      <w:r w:rsidRPr="00CA293A">
        <w:rPr>
          <w:rFonts w:ascii="Verdana" w:eastAsia="Verdana" w:hAnsi="Verdana" w:cs="Verdana"/>
          <w:sz w:val="20"/>
          <w:szCs w:val="20"/>
        </w:rPr>
        <w:t>ongevallen op de weg tussen de woonplaats en de onderneming;</w:t>
      </w:r>
    </w:p>
    <w:p w14:paraId="7646BFB1" w14:textId="77777777" w:rsidR="007E4347" w:rsidRPr="00CA293A" w:rsidRDefault="007E4347" w:rsidP="007E4347">
      <w:pPr>
        <w:pStyle w:val="Lijstalinea"/>
        <w:numPr>
          <w:ilvl w:val="0"/>
          <w:numId w:val="1"/>
        </w:numPr>
        <w:tabs>
          <w:tab w:val="clear" w:pos="284"/>
          <w:tab w:val="clear" w:pos="567"/>
          <w:tab w:val="clear" w:pos="851"/>
          <w:tab w:val="clear" w:pos="4394"/>
          <w:tab w:val="clear" w:pos="8789"/>
        </w:tabs>
        <w:ind w:left="284" w:hanging="284"/>
        <w:rPr>
          <w:rFonts w:ascii="Verdana" w:eastAsia="Verdana" w:hAnsi="Verdana" w:cs="Verdana"/>
          <w:sz w:val="20"/>
          <w:szCs w:val="20"/>
        </w:rPr>
      </w:pPr>
      <w:r w:rsidRPr="00CA293A">
        <w:rPr>
          <w:rFonts w:ascii="Verdana" w:eastAsia="Verdana" w:hAnsi="Verdana" w:cs="Verdana"/>
          <w:sz w:val="20"/>
          <w:szCs w:val="20"/>
        </w:rPr>
        <w:t>ongevallen op de weg tussen de woonplaats en de lesplaats of de plaats waar met lessen gelijkgestelde activiteiten plaatsvinden;</w:t>
      </w:r>
    </w:p>
    <w:p w14:paraId="1334E28A" w14:textId="77777777" w:rsidR="007E4347" w:rsidRPr="00CA293A" w:rsidRDefault="007E4347" w:rsidP="007E4347">
      <w:pPr>
        <w:pStyle w:val="Lijstalinea"/>
        <w:numPr>
          <w:ilvl w:val="0"/>
          <w:numId w:val="1"/>
        </w:numPr>
        <w:tabs>
          <w:tab w:val="clear" w:pos="284"/>
          <w:tab w:val="clear" w:pos="567"/>
          <w:tab w:val="clear" w:pos="851"/>
          <w:tab w:val="clear" w:pos="4394"/>
          <w:tab w:val="clear" w:pos="8789"/>
        </w:tabs>
        <w:ind w:left="284" w:hanging="284"/>
        <w:rPr>
          <w:rFonts w:ascii="Verdana" w:eastAsia="Verdana" w:hAnsi="Verdana" w:cs="Verdana"/>
          <w:sz w:val="20"/>
          <w:szCs w:val="20"/>
        </w:rPr>
      </w:pPr>
      <w:r w:rsidRPr="00CA293A">
        <w:rPr>
          <w:rFonts w:ascii="Verdana" w:eastAsia="Verdana" w:hAnsi="Verdana" w:cs="Verdana"/>
          <w:sz w:val="20"/>
          <w:szCs w:val="20"/>
        </w:rPr>
        <w:t>ongevallen op de weg tussen de onderneming en de lesplaats of de plaats waar met lessen gelijkgestelde activiteiten plaatsvinden;</w:t>
      </w:r>
    </w:p>
    <w:p w14:paraId="6EE38EA3" w14:textId="77777777" w:rsidR="007E4347" w:rsidRDefault="007E4347" w:rsidP="007E4347">
      <w:pPr>
        <w:rPr>
          <w:rFonts w:ascii="Verdana" w:hAnsi="Verdana"/>
        </w:rPr>
      </w:pPr>
    </w:p>
    <w:p w14:paraId="2AE4007F" w14:textId="77777777" w:rsidR="007E4347" w:rsidRPr="00F671D3" w:rsidRDefault="007E4347" w:rsidP="007E4347">
      <w:pPr>
        <w:rPr>
          <w:rFonts w:ascii="Verdana" w:hAnsi="Verdana"/>
        </w:rPr>
      </w:pPr>
      <w:r w:rsidRPr="3F2023D9">
        <w:rPr>
          <w:rFonts w:ascii="Verdana" w:eastAsia="Verdana" w:hAnsi="Verdana" w:cs="Verdana"/>
        </w:rPr>
        <w:t xml:space="preserve">De onderneming sluit een verzekering die haar burgerlijke aansprakelijkheid en die van haar </w:t>
      </w:r>
      <w:proofErr w:type="spellStart"/>
      <w:r w:rsidRPr="3F2023D9">
        <w:rPr>
          <w:rFonts w:ascii="Verdana" w:eastAsia="Verdana" w:hAnsi="Verdana" w:cs="Verdana"/>
        </w:rPr>
        <w:t>aangestelden</w:t>
      </w:r>
      <w:proofErr w:type="spellEnd"/>
      <w:r w:rsidRPr="3F2023D9">
        <w:rPr>
          <w:rFonts w:ascii="Verdana" w:eastAsia="Verdana" w:hAnsi="Verdana" w:cs="Verdana"/>
        </w:rPr>
        <w:t xml:space="preserve"> dekt.</w:t>
      </w:r>
    </w:p>
    <w:p w14:paraId="07F3D697" w14:textId="77777777" w:rsidR="007E4347" w:rsidRPr="0008651E" w:rsidRDefault="007E4347" w:rsidP="007E4347">
      <w:pPr>
        <w:rPr>
          <w:rFonts w:ascii="Verdana" w:hAnsi="Verdana"/>
        </w:rPr>
      </w:pPr>
    </w:p>
    <w:p w14:paraId="307C1927" w14:textId="77777777" w:rsidR="007E4347" w:rsidRPr="00244203" w:rsidRDefault="007E4347" w:rsidP="007E4347">
      <w:pPr>
        <w:rPr>
          <w:rFonts w:ascii="Verdana" w:hAnsi="Verdana"/>
        </w:rPr>
      </w:pPr>
      <w:r w:rsidRPr="3F2023D9">
        <w:rPr>
          <w:rFonts w:ascii="Verdana" w:eastAsia="Verdana" w:hAnsi="Verdana" w:cs="Verdana"/>
          <w:b/>
          <w:bCs/>
        </w:rPr>
        <w:t>Artikel 1</w:t>
      </w:r>
      <w:r>
        <w:rPr>
          <w:rFonts w:ascii="Verdana" w:eastAsia="Verdana" w:hAnsi="Verdana" w:cs="Verdana"/>
          <w:b/>
          <w:bCs/>
        </w:rPr>
        <w:t>1</w:t>
      </w:r>
    </w:p>
    <w:p w14:paraId="23DDACC9" w14:textId="77777777" w:rsidR="007E4347" w:rsidRPr="0008651E" w:rsidRDefault="007E4347" w:rsidP="007E4347">
      <w:pPr>
        <w:rPr>
          <w:rFonts w:ascii="Verdana" w:hAnsi="Verdana"/>
        </w:rPr>
      </w:pPr>
    </w:p>
    <w:p w14:paraId="0A3A56AB" w14:textId="77777777" w:rsidR="007E4347" w:rsidRDefault="007E4347" w:rsidP="007E4347">
      <w:pPr>
        <w:rPr>
          <w:rFonts w:ascii="Verdana" w:hAnsi="Verdana"/>
        </w:rPr>
      </w:pPr>
      <w:r w:rsidRPr="3F2023D9">
        <w:rPr>
          <w:rFonts w:ascii="Verdana" w:eastAsia="Verdana" w:hAnsi="Verdana" w:cs="Verdana"/>
        </w:rPr>
        <w:t>Deze overeenkomst wordt geregeld door de bepalingen van het decreet van 10 juni 2016 tot regeling van bepaalde aspecten van alternerende opleidingen.</w:t>
      </w:r>
    </w:p>
    <w:p w14:paraId="7B1B81B5" w14:textId="77777777" w:rsidR="007E4347" w:rsidRPr="0008651E" w:rsidRDefault="007E4347" w:rsidP="007E4347">
      <w:pPr>
        <w:rPr>
          <w:rFonts w:ascii="Verdana" w:hAnsi="Verdana"/>
        </w:rPr>
      </w:pPr>
    </w:p>
    <w:p w14:paraId="694C07AB" w14:textId="77777777" w:rsidR="007E4347" w:rsidRPr="0008651E" w:rsidRDefault="007E4347" w:rsidP="007E4347">
      <w:pPr>
        <w:tabs>
          <w:tab w:val="left" w:pos="567"/>
        </w:tabs>
        <w:rPr>
          <w:rFonts w:ascii="Verdana" w:hAnsi="Verdana"/>
        </w:rPr>
      </w:pPr>
      <w:r w:rsidRPr="3F2023D9">
        <w:rPr>
          <w:rFonts w:ascii="Verdana" w:eastAsia="Verdana" w:hAnsi="Verdana" w:cs="Verdana"/>
        </w:rPr>
        <w:lastRenderedPageBreak/>
        <w:t>De bepalingen van het decreet betreffende de rechten en plichten</w:t>
      </w:r>
      <w:r w:rsidRPr="3F2023D9">
        <w:rPr>
          <w:rFonts w:ascii="Verdana" w:eastAsia="Verdana" w:hAnsi="Verdana" w:cs="Verdana"/>
          <w:i/>
          <w:iCs/>
        </w:rPr>
        <w:t xml:space="preserve"> </w:t>
      </w:r>
      <w:r w:rsidRPr="3F2023D9">
        <w:rPr>
          <w:rFonts w:ascii="Verdana" w:eastAsia="Verdana" w:hAnsi="Verdana" w:cs="Verdana"/>
        </w:rPr>
        <w:t>van de partijen en betreffende de schorsing en beëindiging van de overeenkomst, het opleidingsplan en het arbeidsreglement maken deel uit van deze overeenkomst en worden als bijlage bij de overeenkomst gevoegd.</w:t>
      </w:r>
    </w:p>
    <w:p w14:paraId="24CF2256" w14:textId="77777777" w:rsidR="007E4347" w:rsidRPr="0008651E" w:rsidRDefault="007E4347" w:rsidP="007E4347">
      <w:pPr>
        <w:rPr>
          <w:rFonts w:ascii="Verdana" w:hAnsi="Verdana"/>
        </w:rPr>
      </w:pPr>
    </w:p>
    <w:p w14:paraId="3964F058" w14:textId="0CACB65A" w:rsidR="007E4347" w:rsidRPr="0008651E" w:rsidRDefault="007E4347" w:rsidP="007E4347">
      <w:pPr>
        <w:tabs>
          <w:tab w:val="right" w:pos="4536"/>
          <w:tab w:val="right" w:leader="dot" w:pos="6663"/>
          <w:tab w:val="right" w:leader="dot" w:pos="8789"/>
        </w:tabs>
        <w:ind w:right="140"/>
        <w:rPr>
          <w:rFonts w:ascii="Verdana" w:hAnsi="Verdana"/>
        </w:rPr>
      </w:pPr>
      <w:r w:rsidRPr="3F2023D9">
        <w:rPr>
          <w:rFonts w:ascii="Verdana" w:eastAsia="Verdana" w:hAnsi="Verdana" w:cs="Verdana"/>
        </w:rPr>
        <w:t>Opgemaakt op</w:t>
      </w:r>
      <w:r w:rsidR="00A91381">
        <w:rPr>
          <w:rFonts w:ascii="Verdana" w:eastAsia="Verdana" w:hAnsi="Verdana" w:cs="Verdana"/>
        </w:rPr>
        <w:t xml:space="preserve">  </w:t>
      </w:r>
      <w:r w:rsidR="00A91381">
        <w:rPr>
          <w:rFonts w:ascii="Verdana" w:eastAsia="Verdana" w:hAnsi="Verdana" w:cs="Verdana"/>
          <w:b/>
          <w:bCs/>
        </w:rPr>
        <w:t>28 augustus 2022</w:t>
      </w:r>
      <w:r w:rsidRPr="3F2023D9">
        <w:rPr>
          <w:rFonts w:ascii="Verdana" w:eastAsia="Verdana" w:hAnsi="Verdana" w:cs="Verdana"/>
        </w:rPr>
        <w:t>, in drie exemplaren waarvan:</w:t>
      </w:r>
    </w:p>
    <w:p w14:paraId="70653529" w14:textId="77777777" w:rsidR="007E4347" w:rsidRPr="00CA293A" w:rsidRDefault="007E4347" w:rsidP="007E4347">
      <w:pPr>
        <w:pStyle w:val="Lijstalinea"/>
        <w:numPr>
          <w:ilvl w:val="0"/>
          <w:numId w:val="1"/>
        </w:numPr>
        <w:tabs>
          <w:tab w:val="clear" w:pos="284"/>
          <w:tab w:val="clear" w:pos="567"/>
          <w:tab w:val="clear" w:pos="851"/>
          <w:tab w:val="clear" w:pos="4394"/>
          <w:tab w:val="clear" w:pos="8789"/>
        </w:tabs>
        <w:ind w:left="284" w:hanging="284"/>
        <w:rPr>
          <w:rFonts w:ascii="Verdana" w:eastAsia="Verdana" w:hAnsi="Verdana" w:cs="Verdana"/>
          <w:sz w:val="20"/>
          <w:szCs w:val="20"/>
        </w:rPr>
      </w:pPr>
      <w:r w:rsidRPr="00CA293A">
        <w:rPr>
          <w:rFonts w:ascii="Verdana" w:eastAsia="Verdana" w:hAnsi="Verdana" w:cs="Verdana"/>
          <w:sz w:val="20"/>
          <w:szCs w:val="20"/>
        </w:rPr>
        <w:t>één exemplaar bestemd is voor de leerling en zijn wettelijke vertegenwoordiger;</w:t>
      </w:r>
    </w:p>
    <w:p w14:paraId="75B553E3" w14:textId="77777777" w:rsidR="007E4347" w:rsidRPr="00CA293A" w:rsidRDefault="007E4347" w:rsidP="007E4347">
      <w:pPr>
        <w:pStyle w:val="Lijstalinea"/>
        <w:numPr>
          <w:ilvl w:val="0"/>
          <w:numId w:val="1"/>
        </w:numPr>
        <w:tabs>
          <w:tab w:val="clear" w:pos="284"/>
          <w:tab w:val="clear" w:pos="567"/>
          <w:tab w:val="clear" w:pos="851"/>
          <w:tab w:val="clear" w:pos="4394"/>
          <w:tab w:val="clear" w:pos="8789"/>
        </w:tabs>
        <w:ind w:left="284" w:hanging="284"/>
        <w:rPr>
          <w:rFonts w:ascii="Verdana" w:eastAsia="Verdana" w:hAnsi="Verdana" w:cs="Verdana"/>
          <w:sz w:val="20"/>
          <w:szCs w:val="20"/>
        </w:rPr>
      </w:pPr>
      <w:r w:rsidRPr="00CA293A">
        <w:rPr>
          <w:rFonts w:ascii="Verdana" w:eastAsia="Verdana" w:hAnsi="Verdana" w:cs="Verdana"/>
          <w:sz w:val="20"/>
          <w:szCs w:val="20"/>
        </w:rPr>
        <w:t xml:space="preserve">één exemplaar bestemd is voor de onderneming; </w:t>
      </w:r>
    </w:p>
    <w:p w14:paraId="48601E2E" w14:textId="77777777" w:rsidR="007E4347" w:rsidRPr="00CA293A" w:rsidRDefault="007E4347" w:rsidP="007E4347">
      <w:pPr>
        <w:pStyle w:val="Lijstalinea"/>
        <w:numPr>
          <w:ilvl w:val="0"/>
          <w:numId w:val="1"/>
        </w:numPr>
        <w:tabs>
          <w:tab w:val="clear" w:pos="284"/>
          <w:tab w:val="clear" w:pos="567"/>
          <w:tab w:val="clear" w:pos="851"/>
          <w:tab w:val="clear" w:pos="4394"/>
          <w:tab w:val="clear" w:pos="8789"/>
        </w:tabs>
        <w:ind w:left="284" w:hanging="284"/>
        <w:rPr>
          <w:rFonts w:ascii="Verdana" w:eastAsia="Verdana" w:hAnsi="Verdana" w:cs="Verdana"/>
          <w:sz w:val="20"/>
          <w:szCs w:val="20"/>
        </w:rPr>
      </w:pPr>
      <w:r w:rsidRPr="00CA293A">
        <w:rPr>
          <w:rFonts w:ascii="Verdana" w:eastAsia="Verdana" w:hAnsi="Verdana" w:cs="Verdana"/>
          <w:sz w:val="20"/>
          <w:szCs w:val="20"/>
        </w:rPr>
        <w:t>één exemplaar bestemd is voor de opleidingsverstrekker.</w:t>
      </w:r>
    </w:p>
    <w:p w14:paraId="2A72A826" w14:textId="77777777" w:rsidR="007E4347" w:rsidRDefault="007E4347" w:rsidP="007E4347">
      <w:pPr>
        <w:rPr>
          <w:rFonts w:ascii="Verdana" w:hAnsi="Verdana"/>
        </w:rPr>
      </w:pPr>
    </w:p>
    <w:p w14:paraId="0BA980B1" w14:textId="77777777" w:rsidR="007E4347" w:rsidRDefault="007E4347" w:rsidP="007E4347">
      <w:pPr>
        <w:rPr>
          <w:rFonts w:ascii="Verdana" w:hAnsi="Verdana"/>
        </w:rPr>
      </w:pPr>
    </w:p>
    <w:p w14:paraId="00BAB356" w14:textId="77777777" w:rsidR="007E4347" w:rsidRDefault="007E4347" w:rsidP="007E4347">
      <w:pPr>
        <w:rPr>
          <w:rFonts w:ascii="Verdana" w:hAnsi="Verdana"/>
        </w:rPr>
      </w:pPr>
      <w:r w:rsidRPr="00122DAE">
        <w:rPr>
          <w:rFonts w:ascii="Verdana" w:hAnsi="Verdana"/>
        </w:rPr>
        <w:t xml:space="preserve">De onderneming registreert de overeenkomst op </w:t>
      </w:r>
      <w:hyperlink r:id="rId11" w:history="1">
        <w:r w:rsidRPr="00122DAE">
          <w:rPr>
            <w:rStyle w:val="Hyperlink"/>
            <w:rFonts w:ascii="Verdana" w:hAnsi="Verdana"/>
          </w:rPr>
          <w:t>www.werkplekduaal.be</w:t>
        </w:r>
      </w:hyperlink>
      <w:r w:rsidRPr="00122DAE">
        <w:rPr>
          <w:rFonts w:ascii="Verdana" w:hAnsi="Verdana"/>
        </w:rPr>
        <w:t xml:space="preserve"> of bezorgt een kopie van de overeenkomst aan het Vlaams Agentschap voor Ondernemersvorming – </w:t>
      </w:r>
      <w:proofErr w:type="spellStart"/>
      <w:r w:rsidRPr="00122DAE">
        <w:rPr>
          <w:rFonts w:ascii="Verdana" w:hAnsi="Verdana"/>
        </w:rPr>
        <w:t>Syntra</w:t>
      </w:r>
      <w:proofErr w:type="spellEnd"/>
      <w:r w:rsidRPr="00122DAE">
        <w:rPr>
          <w:rFonts w:ascii="Verdana" w:hAnsi="Verdana"/>
        </w:rPr>
        <w:t xml:space="preserve"> Vlaanderen, Kanselarijstraat 19, 1000 Brussel.</w:t>
      </w:r>
    </w:p>
    <w:p w14:paraId="157EA417" w14:textId="77777777" w:rsidR="007E4347" w:rsidRDefault="007E4347" w:rsidP="007E4347">
      <w:pPr>
        <w:rPr>
          <w:rFonts w:ascii="Verdana" w:hAnsi="Verdana"/>
        </w:rPr>
      </w:pPr>
    </w:p>
    <w:p w14:paraId="3669C286" w14:textId="77777777" w:rsidR="007E4347" w:rsidRPr="00740E1C" w:rsidRDefault="007E4347" w:rsidP="007E4347">
      <w:pPr>
        <w:rPr>
          <w:rFonts w:ascii="Verdana" w:hAnsi="Verdana"/>
          <w:lang w:val="nl-BE"/>
        </w:rPr>
      </w:pPr>
      <w:proofErr w:type="spellStart"/>
      <w:r w:rsidRPr="00740E1C">
        <w:rPr>
          <w:rFonts w:ascii="Verdana" w:hAnsi="Verdana"/>
        </w:rPr>
        <w:t>Syntra</w:t>
      </w:r>
      <w:proofErr w:type="spellEnd"/>
      <w:r w:rsidRPr="00740E1C">
        <w:rPr>
          <w:rFonts w:ascii="Verdana" w:hAnsi="Verdana"/>
        </w:rPr>
        <w:t xml:space="preserve"> Vlaanderen registreert deze overeenkomst in haar opvolgsysteem, om haar decretale functie van kwaliteitstoezicht op de werkplekcomponent te kunnen uitoefenen. De overeenkomst wordt in het systeem bewaard tot twee jaar na het schooljaar waarin de overeenkomst beëindigd is. In het kader van rapportering kan de informatie op geaggregeerd niveau langer worden bewaard.</w:t>
      </w:r>
    </w:p>
    <w:p w14:paraId="12586E8E" w14:textId="77777777" w:rsidR="007E4347" w:rsidRDefault="007E4347" w:rsidP="007E4347">
      <w:pPr>
        <w:rPr>
          <w:rFonts w:ascii="Verdana" w:hAnsi="Verdana"/>
        </w:rPr>
      </w:pPr>
    </w:p>
    <w:p w14:paraId="6595ED8A" w14:textId="77777777" w:rsidR="007E4347" w:rsidRDefault="007E4347" w:rsidP="007E4347">
      <w:pPr>
        <w:rPr>
          <w:rFonts w:ascii="Verdana" w:hAnsi="Verdana"/>
        </w:rPr>
      </w:pPr>
      <w:r w:rsidRPr="00197186">
        <w:rPr>
          <w:rFonts w:ascii="Verdana" w:hAnsi="Verdana"/>
          <w:lang w:val="nl-BE"/>
        </w:rPr>
        <w:t xml:space="preserve">Overeenkomstig de Algemene Verordening Gegevensbescherming heeft de leerling het recht om in de wettelijk toegelaten gevallen de inzage, wijziging of verwijdering van zijn persoonsgegevens te verzoeken aan </w:t>
      </w:r>
      <w:proofErr w:type="spellStart"/>
      <w:r w:rsidRPr="00197186">
        <w:rPr>
          <w:rFonts w:ascii="Verdana" w:hAnsi="Verdana"/>
          <w:lang w:val="nl-BE"/>
        </w:rPr>
        <w:t>Syntra</w:t>
      </w:r>
      <w:proofErr w:type="spellEnd"/>
      <w:r w:rsidRPr="00197186">
        <w:rPr>
          <w:rFonts w:ascii="Verdana" w:hAnsi="Verdana"/>
          <w:lang w:val="nl-BE"/>
        </w:rPr>
        <w:t xml:space="preserve"> Vlaanderen. In bepaalde gevallen heeft de leerling ook recht op beperking van de verwerking, alsmede het recht tegen die verwerking van zijn gegevens bezwaar te maken en klacht in te dienen bij de G</w:t>
      </w:r>
      <w:r>
        <w:rPr>
          <w:rFonts w:ascii="Verdana" w:hAnsi="Verdana"/>
          <w:lang w:val="nl-BE"/>
        </w:rPr>
        <w:t>egevensbeschermingsautoriteit.</w:t>
      </w:r>
    </w:p>
    <w:p w14:paraId="43C6AA90" w14:textId="62440C57" w:rsidR="007E4347" w:rsidRDefault="007E4347" w:rsidP="007E4347">
      <w:pPr>
        <w:rPr>
          <w:rFonts w:ascii="Verdana" w:hAnsi="Verdana"/>
        </w:rPr>
      </w:pPr>
    </w:p>
    <w:p w14:paraId="4B9CB762" w14:textId="7EC46760" w:rsidR="007E4347" w:rsidRPr="0008651E" w:rsidRDefault="007E4347" w:rsidP="007E4347">
      <w:pPr>
        <w:rPr>
          <w:rFonts w:ascii="Verdana" w:hAnsi="Verdana"/>
        </w:rPr>
      </w:pPr>
    </w:p>
    <w:p w14:paraId="5634026B" w14:textId="679A50AD" w:rsidR="007E4347" w:rsidRDefault="00BD33D8" w:rsidP="007E4347">
      <w:pPr>
        <w:rPr>
          <w:rFonts w:ascii="Verdana" w:hAnsi="Verdana"/>
        </w:rPr>
      </w:pPr>
      <w:r>
        <w:rPr>
          <w:rFonts w:ascii="Verdana" w:eastAsia="Verdana" w:hAnsi="Verdana" w:cs="Verdana"/>
          <w:noProof/>
        </w:rPr>
        <w:drawing>
          <wp:anchor distT="0" distB="0" distL="114300" distR="114300" simplePos="0" relativeHeight="251660288" behindDoc="1" locked="0" layoutInCell="1" allowOverlap="1" wp14:anchorId="35EE56E0" wp14:editId="7E90A95E">
            <wp:simplePos x="0" y="0"/>
            <wp:positionH relativeFrom="column">
              <wp:posOffset>671195</wp:posOffset>
            </wp:positionH>
            <wp:positionV relativeFrom="paragraph">
              <wp:posOffset>127635</wp:posOffset>
            </wp:positionV>
            <wp:extent cx="942975" cy="704850"/>
            <wp:effectExtent l="0" t="0" r="952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942975" cy="704850"/>
                    </a:xfrm>
                    <a:prstGeom prst="rect">
                      <a:avLst/>
                    </a:prstGeom>
                    <a:noFill/>
                    <a:ln>
                      <a:noFill/>
                    </a:ln>
                  </pic:spPr>
                </pic:pic>
              </a:graphicData>
            </a:graphic>
          </wp:anchor>
        </w:drawing>
      </w:r>
      <w:r w:rsidR="007E4347" w:rsidRPr="5EFDBB0D">
        <w:rPr>
          <w:rFonts w:ascii="Verdana" w:eastAsia="Verdana" w:hAnsi="Verdana" w:cs="Verdana"/>
        </w:rPr>
        <w:t>De onderneming</w:t>
      </w:r>
      <w:r w:rsidR="007E4347">
        <w:rPr>
          <w:rFonts w:ascii="Verdana" w:hAnsi="Verdana"/>
        </w:rPr>
        <w:tab/>
      </w:r>
      <w:r w:rsidR="007E4347">
        <w:rPr>
          <w:rFonts w:ascii="Verdana" w:hAnsi="Verdana"/>
        </w:rPr>
        <w:tab/>
      </w:r>
      <w:r w:rsidR="007E4347">
        <w:rPr>
          <w:rFonts w:ascii="Verdana" w:hAnsi="Verdana"/>
        </w:rPr>
        <w:tab/>
      </w:r>
      <w:r w:rsidR="007E4347">
        <w:rPr>
          <w:rFonts w:ascii="Verdana" w:hAnsi="Verdana"/>
        </w:rPr>
        <w:tab/>
      </w:r>
      <w:r w:rsidR="007E4347">
        <w:rPr>
          <w:rFonts w:ascii="Verdana" w:hAnsi="Verdana"/>
        </w:rPr>
        <w:tab/>
      </w:r>
      <w:r w:rsidR="007E4347" w:rsidRPr="5EFDBB0D">
        <w:rPr>
          <w:rFonts w:ascii="Verdana" w:eastAsia="Verdana" w:hAnsi="Verdana" w:cs="Verdana"/>
        </w:rPr>
        <w:t>De opleidingsverstrekker</w:t>
      </w:r>
    </w:p>
    <w:p w14:paraId="244D9837" w14:textId="479C61AA" w:rsidR="007E4347" w:rsidRPr="0008651E" w:rsidRDefault="00BD33D8" w:rsidP="007E4347">
      <w:pPr>
        <w:rPr>
          <w:rFonts w:ascii="Verdana" w:hAnsi="Verdana"/>
        </w:rPr>
      </w:pPr>
      <w:r>
        <w:rPr>
          <w:rFonts w:ascii="Verdana" w:eastAsia="Verdana" w:hAnsi="Verdana" w:cs="Verdana"/>
          <w:noProof/>
        </w:rPr>
        <w:drawing>
          <wp:anchor distT="0" distB="0" distL="114300" distR="114300" simplePos="0" relativeHeight="251659264" behindDoc="1" locked="0" layoutInCell="1" allowOverlap="1" wp14:anchorId="515A79CD" wp14:editId="482330B0">
            <wp:simplePos x="0" y="0"/>
            <wp:positionH relativeFrom="column">
              <wp:posOffset>3423920</wp:posOffset>
            </wp:positionH>
            <wp:positionV relativeFrom="paragraph">
              <wp:posOffset>78105</wp:posOffset>
            </wp:positionV>
            <wp:extent cx="933450" cy="6000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933450" cy="600075"/>
                    </a:xfrm>
                    <a:prstGeom prst="rect">
                      <a:avLst/>
                    </a:prstGeom>
                    <a:noFill/>
                    <a:ln>
                      <a:noFill/>
                    </a:ln>
                  </pic:spPr>
                </pic:pic>
              </a:graphicData>
            </a:graphic>
          </wp:anchor>
        </w:drawing>
      </w:r>
    </w:p>
    <w:p w14:paraId="4FD54B8C" w14:textId="565D6C6F" w:rsidR="007E4347" w:rsidRPr="0008651E" w:rsidRDefault="007E4347" w:rsidP="007E4347">
      <w:pPr>
        <w:rPr>
          <w:rFonts w:ascii="Verdana" w:hAnsi="Verdana"/>
        </w:rPr>
      </w:pPr>
    </w:p>
    <w:p w14:paraId="44C02455" w14:textId="7771419B" w:rsidR="007E4347" w:rsidRPr="0008651E" w:rsidRDefault="007E4347" w:rsidP="007E4347">
      <w:pPr>
        <w:rPr>
          <w:rFonts w:ascii="Verdana" w:hAnsi="Verdana"/>
        </w:rPr>
      </w:pPr>
    </w:p>
    <w:p w14:paraId="1A3EAEFE" w14:textId="0C2A19A8" w:rsidR="007E4347" w:rsidRPr="0008651E" w:rsidRDefault="007E4347" w:rsidP="007E4347">
      <w:pPr>
        <w:rPr>
          <w:rFonts w:ascii="Verdana" w:hAnsi="Verdana"/>
        </w:rPr>
      </w:pPr>
    </w:p>
    <w:p w14:paraId="71CBFF24" w14:textId="0808A433" w:rsidR="007E4347" w:rsidRPr="0008651E" w:rsidRDefault="007E4347" w:rsidP="007E4347">
      <w:pPr>
        <w:rPr>
          <w:rFonts w:ascii="Verdana" w:hAnsi="Verdana"/>
        </w:rPr>
      </w:pPr>
    </w:p>
    <w:p w14:paraId="3A08031C" w14:textId="7E76F14B" w:rsidR="007E4347" w:rsidRDefault="007E4347" w:rsidP="007E4347">
      <w:pPr>
        <w:rPr>
          <w:rFonts w:ascii="Verdana" w:hAnsi="Verdana"/>
        </w:rPr>
      </w:pPr>
    </w:p>
    <w:p w14:paraId="606C2CE6" w14:textId="602AF895" w:rsidR="007E4347" w:rsidRDefault="007E4347" w:rsidP="007E4347">
      <w:pPr>
        <w:rPr>
          <w:rFonts w:ascii="Verdana" w:hAnsi="Verdana"/>
        </w:rPr>
      </w:pPr>
      <w:r w:rsidRPr="5EFDBB0D">
        <w:rPr>
          <w:rFonts w:ascii="Verdana" w:eastAsia="Verdana" w:hAnsi="Verdana" w:cs="Verdana"/>
        </w:rPr>
        <w:t>De leerling</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5EFDBB0D">
        <w:rPr>
          <w:rFonts w:ascii="Verdana" w:eastAsia="Verdana" w:hAnsi="Verdana" w:cs="Verdana"/>
        </w:rPr>
        <w:t>De wettelijke vertegenwoordiger</w:t>
      </w:r>
    </w:p>
    <w:p w14:paraId="0A02DD8D" w14:textId="3A9ACBFD" w:rsidR="007E4347" w:rsidRPr="00487746" w:rsidRDefault="00BD33D8" w:rsidP="009C0C82">
      <w:pPr>
        <w:ind w:left="4248" w:firstLine="708"/>
      </w:pPr>
      <w:r>
        <w:rPr>
          <w:noProof/>
        </w:rPr>
        <w:drawing>
          <wp:anchor distT="0" distB="0" distL="114300" distR="114300" simplePos="0" relativeHeight="251661312" behindDoc="1" locked="0" layoutInCell="1" allowOverlap="1" wp14:anchorId="499B9A70" wp14:editId="5F9071AA">
            <wp:simplePos x="0" y="0"/>
            <wp:positionH relativeFrom="column">
              <wp:posOffset>3423920</wp:posOffset>
            </wp:positionH>
            <wp:positionV relativeFrom="paragraph">
              <wp:posOffset>236220</wp:posOffset>
            </wp:positionV>
            <wp:extent cx="1457325" cy="787400"/>
            <wp:effectExtent l="0" t="0" r="9525" b="0"/>
            <wp:wrapNone/>
            <wp:docPr id="5" name="Afbeelding 5" descr="Gif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f Signature"/>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457325" cy="787400"/>
                    </a:xfrm>
                    <a:prstGeom prst="rect">
                      <a:avLst/>
                    </a:prstGeom>
                    <a:noFill/>
                    <a:ln>
                      <a:noFill/>
                    </a:ln>
                  </pic:spPr>
                </pic:pic>
              </a:graphicData>
            </a:graphic>
          </wp:anchor>
        </w:drawing>
      </w:r>
      <w:r>
        <w:rPr>
          <w:rFonts w:ascii="Verdana" w:eastAsia="Verdana" w:hAnsi="Verdana" w:cs="Verdana"/>
          <w:noProof/>
        </w:rPr>
        <w:drawing>
          <wp:anchor distT="0" distB="0" distL="114300" distR="114300" simplePos="0" relativeHeight="251658240" behindDoc="1" locked="0" layoutInCell="1" allowOverlap="1" wp14:anchorId="1B1119CF" wp14:editId="5B26E05C">
            <wp:simplePos x="0" y="0"/>
            <wp:positionH relativeFrom="column">
              <wp:posOffset>13970</wp:posOffset>
            </wp:positionH>
            <wp:positionV relativeFrom="paragraph">
              <wp:posOffset>93345</wp:posOffset>
            </wp:positionV>
            <wp:extent cx="1371600" cy="676275"/>
            <wp:effectExtent l="0" t="0" r="0"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371600" cy="676275"/>
                    </a:xfrm>
                    <a:prstGeom prst="rect">
                      <a:avLst/>
                    </a:prstGeom>
                    <a:noFill/>
                    <a:ln>
                      <a:noFill/>
                    </a:ln>
                  </pic:spPr>
                </pic:pic>
              </a:graphicData>
            </a:graphic>
          </wp:anchor>
        </w:drawing>
      </w:r>
      <w:r w:rsidR="007E4347" w:rsidRPr="3F2023D9">
        <w:rPr>
          <w:rFonts w:ascii="Verdana" w:eastAsia="Verdana" w:hAnsi="Verdana" w:cs="Verdana"/>
        </w:rPr>
        <w:t>van een mi</w:t>
      </w:r>
      <w:r w:rsidRPr="00BD33D8">
        <w:t xml:space="preserve"> </w:t>
      </w:r>
      <w:proofErr w:type="spellStart"/>
      <w:r w:rsidR="007E4347" w:rsidRPr="3F2023D9">
        <w:rPr>
          <w:rFonts w:ascii="Verdana" w:eastAsia="Verdana" w:hAnsi="Verdana" w:cs="Verdana"/>
        </w:rPr>
        <w:t>nderjarige</w:t>
      </w:r>
      <w:proofErr w:type="spellEnd"/>
      <w:r w:rsidR="007E4347" w:rsidRPr="3F2023D9">
        <w:rPr>
          <w:rFonts w:ascii="Verdana" w:eastAsia="Verdana" w:hAnsi="Verdana" w:cs="Verdana"/>
        </w:rPr>
        <w:t xml:space="preserve"> leerling</w:t>
      </w:r>
    </w:p>
    <w:sectPr w:rsidR="007E4347" w:rsidRPr="00487746" w:rsidSect="007E4347">
      <w:headerReference w:type="default" r:id="rId16"/>
      <w:footerReference w:type="first" r:id="rId17"/>
      <w:pgSz w:w="11906" w:h="16838" w:code="9"/>
      <w:pgMar w:top="1021" w:right="1418" w:bottom="102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09ED3" w14:textId="77777777" w:rsidR="00A47EB0" w:rsidRDefault="00A47EB0" w:rsidP="007E4347">
      <w:r>
        <w:separator/>
      </w:r>
    </w:p>
  </w:endnote>
  <w:endnote w:type="continuationSeparator" w:id="0">
    <w:p w14:paraId="2067F2F7" w14:textId="77777777" w:rsidR="00A47EB0" w:rsidRDefault="00A47EB0" w:rsidP="007E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A513B" w14:textId="77777777" w:rsidR="007E4347" w:rsidRDefault="007E4347">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p w14:paraId="2DEAF36A" w14:textId="77777777" w:rsidR="007E4347" w:rsidRDefault="007E43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D3FF3" w14:textId="77777777" w:rsidR="00A47EB0" w:rsidRDefault="00A47EB0" w:rsidP="007E4347">
      <w:r>
        <w:separator/>
      </w:r>
    </w:p>
  </w:footnote>
  <w:footnote w:type="continuationSeparator" w:id="0">
    <w:p w14:paraId="09554F29" w14:textId="77777777" w:rsidR="00A47EB0" w:rsidRDefault="00A47EB0" w:rsidP="007E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DE16" w14:textId="37A50B80" w:rsidR="00D42D9B" w:rsidRDefault="00D42D9B" w:rsidP="00CA46EC">
    <w:pPr>
      <w:pStyle w:val="Koptekst"/>
      <w:pBdr>
        <w:bottom w:val="single" w:sz="6" w:space="1" w:color="auto"/>
      </w:pBdr>
      <w:rPr>
        <w:rFonts w:asciiTheme="minorHAnsi" w:hAnsiTheme="minorHAnsi" w:cstheme="minorHAnsi"/>
        <w:sz w:val="22"/>
        <w:szCs w:val="22"/>
      </w:rPr>
    </w:pPr>
    <w:r>
      <w:rPr>
        <w:rFonts w:asciiTheme="minorHAnsi" w:hAnsiTheme="minorHAnsi" w:cstheme="minorHAnsi"/>
        <w:sz w:val="22"/>
        <w:szCs w:val="22"/>
      </w:rPr>
      <w:t>3</w:t>
    </w:r>
    <w:r w:rsidR="00CA46EC">
      <w:rPr>
        <w:rFonts w:asciiTheme="minorHAnsi" w:hAnsiTheme="minorHAnsi" w:cstheme="minorHAnsi"/>
        <w:sz w:val="22"/>
        <w:szCs w:val="22"/>
      </w:rPr>
      <w:t>2</w:t>
    </w:r>
    <w:r w:rsidR="002664D2">
      <w:rPr>
        <w:rFonts w:asciiTheme="minorHAnsi" w:hAnsiTheme="minorHAnsi" w:cstheme="minorHAnsi"/>
        <w:sz w:val="22"/>
        <w:szCs w:val="22"/>
      </w:rPr>
      <w:t>-12-</w:t>
    </w:r>
    <w:r>
      <w:rPr>
        <w:rFonts w:asciiTheme="minorHAnsi" w:hAnsiTheme="minorHAnsi" w:cstheme="minorHAnsi"/>
        <w:sz w:val="22"/>
        <w:szCs w:val="22"/>
      </w:rPr>
      <w:t>02 – Contract – Voorbeeld</w:t>
    </w:r>
    <w:r>
      <w:rPr>
        <w:rFonts w:asciiTheme="minorHAnsi" w:hAnsiTheme="minorHAnsi" w:cstheme="minorHAnsi"/>
        <w:sz w:val="22"/>
        <w:szCs w:val="22"/>
      </w:rPr>
      <w:tab/>
    </w:r>
    <w:r>
      <w:rPr>
        <w:rFonts w:asciiTheme="minorHAnsi" w:hAnsiTheme="minorHAnsi" w:cstheme="minorHAnsi"/>
        <w:sz w:val="22"/>
        <w:szCs w:val="22"/>
      </w:rPr>
      <w:tab/>
      <w:t xml:space="preserve">Bladzijde </w:t>
    </w:r>
    <w:r w:rsidR="00C4635D" w:rsidRPr="00C4635D">
      <w:rPr>
        <w:rFonts w:asciiTheme="minorHAnsi" w:hAnsiTheme="minorHAnsi" w:cstheme="minorHAnsi"/>
        <w:sz w:val="22"/>
        <w:szCs w:val="22"/>
      </w:rPr>
      <w:fldChar w:fldCharType="begin"/>
    </w:r>
    <w:r w:rsidR="00C4635D" w:rsidRPr="00C4635D">
      <w:rPr>
        <w:rFonts w:asciiTheme="minorHAnsi" w:hAnsiTheme="minorHAnsi" w:cstheme="minorHAnsi"/>
        <w:sz w:val="22"/>
        <w:szCs w:val="22"/>
      </w:rPr>
      <w:instrText>PAGE   \* MERGEFORMAT</w:instrText>
    </w:r>
    <w:r w:rsidR="00C4635D" w:rsidRPr="00C4635D">
      <w:rPr>
        <w:rFonts w:asciiTheme="minorHAnsi" w:hAnsiTheme="minorHAnsi" w:cstheme="minorHAnsi"/>
        <w:sz w:val="22"/>
        <w:szCs w:val="22"/>
      </w:rPr>
      <w:fldChar w:fldCharType="separate"/>
    </w:r>
    <w:r w:rsidR="00C4635D" w:rsidRPr="00C4635D">
      <w:rPr>
        <w:rFonts w:asciiTheme="minorHAnsi" w:hAnsiTheme="minorHAnsi" w:cstheme="minorHAnsi"/>
        <w:sz w:val="22"/>
        <w:szCs w:val="22"/>
      </w:rPr>
      <w:t>1</w:t>
    </w:r>
    <w:r w:rsidR="00C4635D" w:rsidRPr="00C4635D">
      <w:rPr>
        <w:rFonts w:asciiTheme="minorHAnsi" w:hAnsiTheme="minorHAnsi" w:cstheme="minorHAnsi"/>
        <w:sz w:val="22"/>
        <w:szCs w:val="22"/>
      </w:rPr>
      <w:fldChar w:fldCharType="end"/>
    </w:r>
  </w:p>
  <w:p w14:paraId="56CF62B1" w14:textId="77777777" w:rsidR="00CA46EC" w:rsidRPr="00D42D9B" w:rsidRDefault="00CA46EC" w:rsidP="00CA46EC">
    <w:pPr>
      <w:pStyle w:val="Kopteks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05435"/>
    <w:multiLevelType w:val="hybridMultilevel"/>
    <w:tmpl w:val="9C8400D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198F2618"/>
    <w:multiLevelType w:val="hybridMultilevel"/>
    <w:tmpl w:val="B9EC226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6EC477C"/>
    <w:multiLevelType w:val="hybridMultilevel"/>
    <w:tmpl w:val="CB368B66"/>
    <w:lvl w:ilvl="0" w:tplc="65803DCC">
      <w:start w:val="1"/>
      <w:numFmt w:val="lowerLetter"/>
      <w:lvlText w:val="%1)"/>
      <w:lvlJc w:val="left"/>
      <w:pPr>
        <w:ind w:left="720" w:hanging="360"/>
      </w:pPr>
      <w:rPr>
        <w:rFonts w:ascii="Verdana" w:eastAsia="Times New Roman" w:hAnsi="Verdana" w:cs="Calibr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DA96D05"/>
    <w:multiLevelType w:val="hybridMultilevel"/>
    <w:tmpl w:val="58984124"/>
    <w:lvl w:ilvl="0" w:tplc="956AA7E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34774228">
    <w:abstractNumId w:val="3"/>
  </w:num>
  <w:num w:numId="2" w16cid:durableId="1701783039">
    <w:abstractNumId w:val="1"/>
  </w:num>
  <w:num w:numId="3" w16cid:durableId="1441073095">
    <w:abstractNumId w:val="2"/>
  </w:num>
  <w:num w:numId="4" w16cid:durableId="30161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47"/>
    <w:rsid w:val="00003019"/>
    <w:rsid w:val="00072389"/>
    <w:rsid w:val="002664D2"/>
    <w:rsid w:val="00330292"/>
    <w:rsid w:val="004B7F16"/>
    <w:rsid w:val="005B57DD"/>
    <w:rsid w:val="00694277"/>
    <w:rsid w:val="00775063"/>
    <w:rsid w:val="007E4347"/>
    <w:rsid w:val="00927A5A"/>
    <w:rsid w:val="00987759"/>
    <w:rsid w:val="00991249"/>
    <w:rsid w:val="009C0C82"/>
    <w:rsid w:val="00A143A8"/>
    <w:rsid w:val="00A45B58"/>
    <w:rsid w:val="00A47EB0"/>
    <w:rsid w:val="00A91381"/>
    <w:rsid w:val="00AB4B2D"/>
    <w:rsid w:val="00B26DCB"/>
    <w:rsid w:val="00BA3B06"/>
    <w:rsid w:val="00BD33D8"/>
    <w:rsid w:val="00BF6119"/>
    <w:rsid w:val="00BF7588"/>
    <w:rsid w:val="00C4635D"/>
    <w:rsid w:val="00CA46EC"/>
    <w:rsid w:val="00CC76F1"/>
    <w:rsid w:val="00CF7D14"/>
    <w:rsid w:val="00D369D5"/>
    <w:rsid w:val="00D42D9B"/>
    <w:rsid w:val="00D45E17"/>
    <w:rsid w:val="00D90F0E"/>
    <w:rsid w:val="00EA61E1"/>
    <w:rsid w:val="00F723DE"/>
    <w:rsid w:val="00FD20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23344"/>
  <w15:chartTrackingRefBased/>
  <w15:docId w15:val="{14D917CD-3BE1-425B-9C37-E3319988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4347"/>
    <w:pPr>
      <w:spacing w:after="0" w:line="240" w:lineRule="auto"/>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E4347"/>
    <w:pPr>
      <w:tabs>
        <w:tab w:val="center" w:pos="4536"/>
        <w:tab w:val="right" w:pos="9072"/>
      </w:tabs>
    </w:pPr>
  </w:style>
  <w:style w:type="character" w:customStyle="1" w:styleId="VoettekstChar">
    <w:name w:val="Voettekst Char"/>
    <w:basedOn w:val="Standaardalinea-lettertype"/>
    <w:link w:val="Voettekst"/>
    <w:uiPriority w:val="99"/>
    <w:rsid w:val="007E4347"/>
    <w:rPr>
      <w:rFonts w:ascii="Times New Roman" w:eastAsia="Times New Roman" w:hAnsi="Times New Roman" w:cs="Times New Roman"/>
      <w:sz w:val="20"/>
      <w:szCs w:val="20"/>
      <w:lang w:val="nl-NL" w:eastAsia="nl-NL"/>
    </w:rPr>
  </w:style>
  <w:style w:type="paragraph" w:styleId="Lijstalinea">
    <w:name w:val="List Paragraph"/>
    <w:basedOn w:val="Standaard"/>
    <w:uiPriority w:val="34"/>
    <w:qFormat/>
    <w:rsid w:val="007E4347"/>
    <w:pPr>
      <w:tabs>
        <w:tab w:val="left" w:pos="284"/>
        <w:tab w:val="left" w:pos="567"/>
        <w:tab w:val="left" w:pos="851"/>
        <w:tab w:val="center" w:pos="4394"/>
        <w:tab w:val="right" w:pos="8789"/>
      </w:tabs>
      <w:ind w:left="720"/>
      <w:contextualSpacing/>
    </w:pPr>
    <w:rPr>
      <w:rFonts w:ascii="Arial" w:hAnsi="Arial"/>
      <w:sz w:val="24"/>
      <w:szCs w:val="24"/>
    </w:rPr>
  </w:style>
  <w:style w:type="paragraph" w:styleId="Voetnoottekst">
    <w:name w:val="footnote text"/>
    <w:basedOn w:val="Standaard"/>
    <w:link w:val="VoetnoottekstChar"/>
    <w:uiPriority w:val="99"/>
    <w:unhideWhenUsed/>
    <w:rsid w:val="007E4347"/>
    <w:rPr>
      <w:rFonts w:asciiTheme="minorHAnsi" w:eastAsiaTheme="minorHAnsi" w:hAnsiTheme="minorHAnsi" w:cstheme="minorBidi"/>
      <w:lang w:val="nl-BE" w:eastAsia="en-US"/>
    </w:rPr>
  </w:style>
  <w:style w:type="character" w:customStyle="1" w:styleId="VoetnoottekstChar">
    <w:name w:val="Voetnoottekst Char"/>
    <w:basedOn w:val="Standaardalinea-lettertype"/>
    <w:link w:val="Voetnoottekst"/>
    <w:uiPriority w:val="99"/>
    <w:rsid w:val="007E4347"/>
    <w:rPr>
      <w:sz w:val="20"/>
      <w:szCs w:val="20"/>
    </w:rPr>
  </w:style>
  <w:style w:type="character" w:styleId="Voetnootmarkering">
    <w:name w:val="footnote reference"/>
    <w:basedOn w:val="Standaardalinea-lettertype"/>
    <w:uiPriority w:val="99"/>
    <w:unhideWhenUsed/>
    <w:rsid w:val="007E4347"/>
    <w:rPr>
      <w:vertAlign w:val="superscript"/>
    </w:rPr>
  </w:style>
  <w:style w:type="character" w:styleId="Hyperlink">
    <w:name w:val="Hyperlink"/>
    <w:basedOn w:val="Standaardalinea-lettertype"/>
    <w:uiPriority w:val="99"/>
    <w:unhideWhenUsed/>
    <w:rsid w:val="007E4347"/>
    <w:rPr>
      <w:color w:val="0563C1" w:themeColor="hyperlink"/>
      <w:u w:val="single"/>
    </w:rPr>
  </w:style>
  <w:style w:type="paragraph" w:styleId="Koptekst">
    <w:name w:val="header"/>
    <w:basedOn w:val="Standaard"/>
    <w:link w:val="KoptekstChar"/>
    <w:uiPriority w:val="99"/>
    <w:unhideWhenUsed/>
    <w:rsid w:val="00FD2056"/>
    <w:pPr>
      <w:tabs>
        <w:tab w:val="center" w:pos="4536"/>
        <w:tab w:val="right" w:pos="9072"/>
      </w:tabs>
    </w:pPr>
  </w:style>
  <w:style w:type="character" w:customStyle="1" w:styleId="KoptekstChar">
    <w:name w:val="Koptekst Char"/>
    <w:basedOn w:val="Standaardalinea-lettertype"/>
    <w:link w:val="Koptekst"/>
    <w:uiPriority w:val="99"/>
    <w:rsid w:val="00FD2056"/>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rkplekduaal.be"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3B1828EAEA0408C8C55D0E0E23498" ma:contentTypeVersion="3" ma:contentTypeDescription="Een nieuw document maken." ma:contentTypeScope="" ma:versionID="a97bfc7ab2dd84064f8792d68c2b56f2">
  <xsd:schema xmlns:xsd="http://www.w3.org/2001/XMLSchema" xmlns:xs="http://www.w3.org/2001/XMLSchema" xmlns:p="http://schemas.microsoft.com/office/2006/metadata/properties" targetNamespace="http://schemas.microsoft.com/office/2006/metadata/properties" ma:root="true" ma:fieldsID="5d8f59d39769abf118b27c312058ed1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BCCD1-8379-49B2-B230-448AA5F05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248F48-4028-4342-B3F2-C72B7F606F8D}">
  <ds:schemaRefs>
    <ds:schemaRef ds:uri="http://schemas.microsoft.com/sharepoint/v3/contenttype/forms"/>
  </ds:schemaRefs>
</ds:datastoreItem>
</file>

<file path=customXml/itemProps3.xml><?xml version="1.0" encoding="utf-8"?>
<ds:datastoreItem xmlns:ds="http://schemas.openxmlformats.org/officeDocument/2006/customXml" ds:itemID="{D72F928F-F036-4041-A87A-A16B850544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1637</Words>
  <Characters>9007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Muyldermans, Helena</dc:creator>
  <cp:keywords/>
  <dc:description/>
  <cp:lastModifiedBy>Marc Verheyen</cp:lastModifiedBy>
  <cp:revision>11</cp:revision>
  <cp:lastPrinted>2022-09-02T12:53:00Z</cp:lastPrinted>
  <dcterms:created xsi:type="dcterms:W3CDTF">2022-09-02T11:55:00Z</dcterms:created>
  <dcterms:modified xsi:type="dcterms:W3CDTF">2024-09-14T10:15:00Z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0x010100BF03B1828EAEA0408C8C55D0E0E23498</vt:lpwstr>
  </property>
</Properties>
</file>