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E459" w14:textId="0C300DE1" w:rsidR="002D3070" w:rsidRDefault="002D3070" w:rsidP="002D3070">
      <w:pPr>
        <w:rPr>
          <w:rFonts w:ascii="Tahoma" w:hAnsi="Tahoma" w:cs="Tahoma"/>
          <w:b/>
          <w:bCs/>
          <w:lang w:val="nl-BE"/>
        </w:rPr>
      </w:pPr>
      <w:r>
        <w:rPr>
          <w:rFonts w:ascii="Tahoma" w:hAnsi="Tahoma" w:cs="Tahoma"/>
          <w:b/>
          <w:bCs/>
          <w:lang w:val="nl-BE"/>
        </w:rPr>
        <w:t>Regels</w:t>
      </w:r>
    </w:p>
    <w:p w14:paraId="17DDBA08" w14:textId="77777777" w:rsidR="002D3070" w:rsidRPr="002D3070" w:rsidRDefault="002D3070" w:rsidP="002D3070">
      <w:pPr>
        <w:rPr>
          <w:rFonts w:ascii="Tahoma" w:hAnsi="Tahoma" w:cs="Tahoma"/>
          <w:b/>
          <w:bCs/>
          <w:lang w:val="nl-BE"/>
        </w:rPr>
      </w:pPr>
    </w:p>
    <w:p w14:paraId="507F578B" w14:textId="3DD87492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Om een spel te spelen, heb je regels nodig.</w:t>
      </w:r>
    </w:p>
    <w:p w14:paraId="309ACDDD" w14:textId="5F6E35C0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Noteer bij elk spel een regel ervan!</w:t>
      </w:r>
    </w:p>
    <w:p w14:paraId="2210FB7E" w14:textId="008CC41B" w:rsidR="002D3070" w:rsidRDefault="002D3070" w:rsidP="002D3070">
      <w:pPr>
        <w:rPr>
          <w:rFonts w:ascii="Tahoma" w:hAnsi="Tahoma" w:cs="Tahoma"/>
          <w:lang w:val="nl-BE"/>
        </w:rPr>
      </w:pPr>
    </w:p>
    <w:p w14:paraId="06666600" w14:textId="4CB8FCA0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ab/>
        <w:t>Voetbal</w:t>
      </w:r>
      <w:r>
        <w:rPr>
          <w:rFonts w:ascii="Tahoma" w:hAnsi="Tahoma" w:cs="Tahoma"/>
          <w:lang w:val="nl-BE"/>
        </w:rPr>
        <w:tab/>
      </w:r>
      <w:r>
        <w:rPr>
          <w:rFonts w:ascii="Tahoma" w:hAnsi="Tahoma" w:cs="Tahoma"/>
          <w:lang w:val="nl-BE"/>
        </w:rPr>
        <w:tab/>
      </w:r>
      <w:bookmarkStart w:id="0" w:name="_Hlk82361212"/>
      <w:bookmarkStart w:id="1" w:name="_Hlk145256355"/>
      <w:sdt>
        <w:sdtPr>
          <w:rPr>
            <w:rFonts w:ascii="Tahoma" w:hAnsi="Tahoma" w:cs="Tahoma"/>
          </w:rPr>
          <w:id w:val="2109309365"/>
          <w:placeholder>
            <w:docPart w:val="5DBA58987C1A4F7C9074B945865511B3"/>
          </w:placeholder>
          <w:showingPlcHdr/>
        </w:sdtPr>
        <w:sdtContent>
          <w:r w:rsidR="0015106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bookmarkEnd w:id="0"/>
      <w:r w:rsidR="0015106E">
        <w:rPr>
          <w:rFonts w:ascii="Tahoma" w:hAnsi="Tahoma" w:cs="Tahoma"/>
          <w:color w:val="FFFFFF" w:themeColor="background1"/>
        </w:rPr>
        <w:t>.</w:t>
      </w:r>
      <w:bookmarkEnd w:id="1"/>
    </w:p>
    <w:p w14:paraId="47F86FF4" w14:textId="19B1E6A3" w:rsidR="002D3070" w:rsidRDefault="002D3070" w:rsidP="002D3070">
      <w:pPr>
        <w:rPr>
          <w:rFonts w:ascii="Tahoma" w:hAnsi="Tahoma" w:cs="Tahoma"/>
          <w:lang w:val="nl-BE"/>
        </w:rPr>
      </w:pPr>
    </w:p>
    <w:p w14:paraId="1C2A4237" w14:textId="425FFCE4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ab/>
      </w:r>
      <w:proofErr w:type="spellStart"/>
      <w:r>
        <w:rPr>
          <w:rFonts w:ascii="Tahoma" w:hAnsi="Tahoma" w:cs="Tahoma"/>
          <w:lang w:val="nl-BE"/>
        </w:rPr>
        <w:t>Uno</w:t>
      </w:r>
      <w:proofErr w:type="spellEnd"/>
      <w:r>
        <w:rPr>
          <w:rFonts w:ascii="Tahoma" w:hAnsi="Tahoma" w:cs="Tahoma"/>
          <w:lang w:val="nl-BE"/>
        </w:rPr>
        <w:tab/>
      </w:r>
      <w:r>
        <w:rPr>
          <w:rFonts w:ascii="Tahoma" w:hAnsi="Tahoma" w:cs="Tahoma"/>
          <w:lang w:val="nl-BE"/>
        </w:rPr>
        <w:tab/>
      </w:r>
      <w:r>
        <w:rPr>
          <w:rFonts w:ascii="Tahoma" w:hAnsi="Tahoma" w:cs="Tahoma"/>
          <w:lang w:val="nl-BE"/>
        </w:rPr>
        <w:tab/>
      </w:r>
      <w:sdt>
        <w:sdtPr>
          <w:rPr>
            <w:rFonts w:ascii="Tahoma" w:hAnsi="Tahoma" w:cs="Tahoma"/>
          </w:rPr>
          <w:id w:val="-18003120"/>
          <w:placeholder>
            <w:docPart w:val="9560D33790B34A62A272973443CD356E"/>
          </w:placeholder>
          <w:showingPlcHdr/>
        </w:sdtPr>
        <w:sdtContent>
          <w:r w:rsidR="0015106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5106E">
        <w:rPr>
          <w:rFonts w:ascii="Tahoma" w:hAnsi="Tahoma" w:cs="Tahoma"/>
          <w:color w:val="FFFFFF" w:themeColor="background1"/>
        </w:rPr>
        <w:t>.</w:t>
      </w:r>
    </w:p>
    <w:p w14:paraId="334BDD2E" w14:textId="45B093AF" w:rsidR="002D3070" w:rsidRDefault="002D3070" w:rsidP="002D3070">
      <w:pPr>
        <w:rPr>
          <w:rFonts w:ascii="Tahoma" w:hAnsi="Tahoma" w:cs="Tahoma"/>
          <w:lang w:val="nl-BE"/>
        </w:rPr>
      </w:pPr>
    </w:p>
    <w:p w14:paraId="221E69A2" w14:textId="6A4F9CD5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Noem nog een spel en een regel die er bij hoort!</w:t>
      </w:r>
    </w:p>
    <w:p w14:paraId="0B407E55" w14:textId="443B4C62" w:rsidR="002D3070" w:rsidRDefault="002D3070" w:rsidP="002D3070">
      <w:pPr>
        <w:rPr>
          <w:rFonts w:ascii="Tahoma" w:hAnsi="Tahoma" w:cs="Tahoma"/>
          <w:lang w:val="nl-BE"/>
        </w:rPr>
      </w:pPr>
    </w:p>
    <w:p w14:paraId="5F0E4ECC" w14:textId="4DAEB5BB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ab/>
      </w:r>
      <w:sdt>
        <w:sdtPr>
          <w:rPr>
            <w:rFonts w:ascii="Tahoma" w:hAnsi="Tahoma" w:cs="Tahoma"/>
          </w:rPr>
          <w:id w:val="1767506581"/>
          <w:placeholder>
            <w:docPart w:val="F85F1279A44743EC994F2F2AE939A7E8"/>
          </w:placeholder>
          <w:showingPlcHdr/>
        </w:sdtPr>
        <w:sdtContent>
          <w:r w:rsidR="0015106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5106E">
        <w:rPr>
          <w:rFonts w:ascii="Tahoma" w:hAnsi="Tahoma" w:cs="Tahoma"/>
          <w:color w:val="FFFFFF" w:themeColor="background1"/>
        </w:rPr>
        <w:t>.</w:t>
      </w:r>
      <w:r>
        <w:rPr>
          <w:rFonts w:ascii="Tahoma" w:hAnsi="Tahoma" w:cs="Tahoma"/>
          <w:lang w:val="nl-BE"/>
        </w:rPr>
        <w:tab/>
      </w:r>
      <w:sdt>
        <w:sdtPr>
          <w:rPr>
            <w:rFonts w:ascii="Tahoma" w:hAnsi="Tahoma" w:cs="Tahoma"/>
          </w:rPr>
          <w:id w:val="705363702"/>
          <w:placeholder>
            <w:docPart w:val="A52DDF2B44EB4852B509E5CD4398A934"/>
          </w:placeholder>
          <w:showingPlcHdr/>
        </w:sdtPr>
        <w:sdtContent>
          <w:r w:rsidR="0015106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5106E">
        <w:rPr>
          <w:rFonts w:ascii="Tahoma" w:hAnsi="Tahoma" w:cs="Tahoma"/>
          <w:color w:val="FFFFFF" w:themeColor="background1"/>
        </w:rPr>
        <w:t>.</w:t>
      </w:r>
    </w:p>
    <w:p w14:paraId="3662F1BF" w14:textId="156418DC" w:rsidR="002D3070" w:rsidRDefault="002D3070" w:rsidP="002D3070">
      <w:pPr>
        <w:rPr>
          <w:rFonts w:ascii="Tahoma" w:hAnsi="Tahoma" w:cs="Tahoma"/>
          <w:lang w:val="nl-BE"/>
        </w:rPr>
      </w:pPr>
    </w:p>
    <w:p w14:paraId="79B32B4A" w14:textId="77777777" w:rsidR="0040529F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Maar niet alleen in een spel zijn er regels. </w:t>
      </w:r>
    </w:p>
    <w:p w14:paraId="3BB4F00C" w14:textId="1E8544F5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Overal waar mensen samen zijn, gelden er regels.</w:t>
      </w:r>
    </w:p>
    <w:p w14:paraId="3C2CEBB5" w14:textId="77777777" w:rsidR="002D3070" w:rsidRDefault="002D3070" w:rsidP="002D3070">
      <w:pPr>
        <w:rPr>
          <w:rFonts w:ascii="Tahoma" w:hAnsi="Tahoma" w:cs="Tahoma"/>
          <w:lang w:val="nl-BE"/>
        </w:rPr>
      </w:pPr>
    </w:p>
    <w:p w14:paraId="2769D081" w14:textId="225B4869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Er zijn verschillende soorten regels. </w:t>
      </w:r>
    </w:p>
    <w:p w14:paraId="22F5ACD4" w14:textId="77777777" w:rsidR="002D3070" w:rsidRDefault="002D3070" w:rsidP="002D3070">
      <w:pPr>
        <w:rPr>
          <w:rFonts w:ascii="Tahoma" w:hAnsi="Tahoma" w:cs="Tahoma"/>
          <w:lang w:val="nl-BE"/>
        </w:rPr>
      </w:pPr>
    </w:p>
    <w:p w14:paraId="2170BE08" w14:textId="77777777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Sommige regels zeggen hoe je met elkaar moet omgaan.</w:t>
      </w:r>
    </w:p>
    <w:p w14:paraId="3FF77330" w14:textId="1BE1FACF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Dat noemen we omgangsregels of beleefdheidsregels.</w:t>
      </w:r>
    </w:p>
    <w:p w14:paraId="3A9F92A9" w14:textId="24C9AC94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Noteer 2 beleefdheidsregels!</w:t>
      </w:r>
    </w:p>
    <w:p w14:paraId="67EE74C4" w14:textId="42027C96" w:rsidR="002D3070" w:rsidRDefault="002D3070" w:rsidP="002D3070">
      <w:pPr>
        <w:rPr>
          <w:rFonts w:ascii="Tahoma" w:hAnsi="Tahoma" w:cs="Tahoma"/>
          <w:lang w:val="nl-BE"/>
        </w:rPr>
      </w:pPr>
    </w:p>
    <w:p w14:paraId="2B130795" w14:textId="6B6D8670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ab/>
      </w:r>
      <w:sdt>
        <w:sdtPr>
          <w:rPr>
            <w:rFonts w:ascii="Tahoma" w:hAnsi="Tahoma" w:cs="Tahoma"/>
          </w:rPr>
          <w:id w:val="-324821604"/>
          <w:placeholder>
            <w:docPart w:val="7F4FB4FF8F344B1AA0E7EC445535DBD3"/>
          </w:placeholder>
          <w:showingPlcHdr/>
        </w:sdtPr>
        <w:sdtContent>
          <w:r w:rsidR="0015106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5106E">
        <w:rPr>
          <w:rFonts w:ascii="Tahoma" w:hAnsi="Tahoma" w:cs="Tahoma"/>
          <w:color w:val="FFFFFF" w:themeColor="background1"/>
        </w:rPr>
        <w:t>.</w:t>
      </w:r>
    </w:p>
    <w:p w14:paraId="74726A38" w14:textId="2E344578" w:rsidR="002D3070" w:rsidRDefault="002D3070" w:rsidP="002D3070">
      <w:pPr>
        <w:rPr>
          <w:rFonts w:ascii="Tahoma" w:hAnsi="Tahoma" w:cs="Tahoma"/>
          <w:lang w:val="nl-BE"/>
        </w:rPr>
      </w:pPr>
    </w:p>
    <w:p w14:paraId="78E9A52B" w14:textId="212343A1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ab/>
      </w:r>
      <w:sdt>
        <w:sdtPr>
          <w:rPr>
            <w:rFonts w:ascii="Tahoma" w:hAnsi="Tahoma" w:cs="Tahoma"/>
          </w:rPr>
          <w:id w:val="723343500"/>
          <w:placeholder>
            <w:docPart w:val="88E3D73C5E2E44099E99BE7B6742FC6C"/>
          </w:placeholder>
          <w:showingPlcHdr/>
        </w:sdtPr>
        <w:sdtContent>
          <w:r w:rsidR="0015106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5106E">
        <w:rPr>
          <w:rFonts w:ascii="Tahoma" w:hAnsi="Tahoma" w:cs="Tahoma"/>
          <w:color w:val="FFFFFF" w:themeColor="background1"/>
        </w:rPr>
        <w:t>.</w:t>
      </w:r>
    </w:p>
    <w:p w14:paraId="2659CC36" w14:textId="36725497" w:rsidR="002D3070" w:rsidRDefault="002D3070" w:rsidP="002D3070">
      <w:pPr>
        <w:rPr>
          <w:rFonts w:ascii="Tahoma" w:hAnsi="Tahoma" w:cs="Tahoma"/>
          <w:lang w:val="nl-BE"/>
        </w:rPr>
      </w:pPr>
    </w:p>
    <w:p w14:paraId="130AC34B" w14:textId="77777777" w:rsidR="002D3070" w:rsidRPr="0090695D" w:rsidRDefault="002D3070" w:rsidP="002D3070">
      <w:pPr>
        <w:rPr>
          <w:rFonts w:ascii="Tahoma" w:hAnsi="Tahoma" w:cs="Tahoma"/>
          <w:sz w:val="12"/>
          <w:szCs w:val="12"/>
          <w:lang w:val="nl-BE"/>
        </w:rPr>
      </w:pPr>
    </w:p>
    <w:p w14:paraId="1EF2D955" w14:textId="4AA1D3C9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Hoe noem je de regels die zeggen hoe je je moet gedragen in het verkeer.</w:t>
      </w:r>
    </w:p>
    <w:p w14:paraId="0864E0B5" w14:textId="77777777" w:rsidR="002D3070" w:rsidRDefault="002D3070" w:rsidP="002D3070">
      <w:pPr>
        <w:rPr>
          <w:rFonts w:ascii="Tahoma" w:hAnsi="Tahoma" w:cs="Tahoma"/>
          <w:lang w:val="nl-BE"/>
        </w:rPr>
      </w:pPr>
    </w:p>
    <w:p w14:paraId="182C4BEF" w14:textId="13CD8509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ab/>
      </w:r>
      <w:sdt>
        <w:sdtPr>
          <w:rPr>
            <w:rFonts w:ascii="Tahoma" w:hAnsi="Tahoma" w:cs="Tahoma"/>
          </w:rPr>
          <w:id w:val="-87393669"/>
          <w:placeholder>
            <w:docPart w:val="261AC7FF67CD442988568018E75F79BF"/>
          </w:placeholder>
          <w:showingPlcHdr/>
        </w:sdtPr>
        <w:sdtContent>
          <w:r w:rsidR="0015106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5106E">
        <w:rPr>
          <w:rFonts w:ascii="Tahoma" w:hAnsi="Tahoma" w:cs="Tahoma"/>
          <w:color w:val="FFFFFF" w:themeColor="background1"/>
        </w:rPr>
        <w:t>.</w:t>
      </w:r>
    </w:p>
    <w:p w14:paraId="5B721571" w14:textId="7669C060" w:rsidR="002D3070" w:rsidRDefault="002D3070" w:rsidP="002D3070">
      <w:pPr>
        <w:rPr>
          <w:rFonts w:ascii="Tahoma" w:hAnsi="Tahoma" w:cs="Tahoma"/>
          <w:lang w:val="nl-BE"/>
        </w:rPr>
      </w:pPr>
    </w:p>
    <w:p w14:paraId="542A7F72" w14:textId="3D46AD45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En zo zijn er nog veel meer regels.</w:t>
      </w:r>
    </w:p>
    <w:p w14:paraId="6D90A9D9" w14:textId="77777777" w:rsidR="0040529F" w:rsidRDefault="0040529F" w:rsidP="002D3070">
      <w:pPr>
        <w:rPr>
          <w:rFonts w:ascii="Tahoma" w:hAnsi="Tahoma" w:cs="Tahoma"/>
          <w:lang w:val="nl-BE"/>
        </w:rPr>
      </w:pPr>
    </w:p>
    <w:p w14:paraId="2658F0E6" w14:textId="77777777" w:rsidR="0040529F" w:rsidRDefault="0040529F">
      <w:pPr>
        <w:rPr>
          <w:rFonts w:ascii="Tahoma" w:hAnsi="Tahoma" w:cs="Tahoma"/>
          <w:b/>
          <w:lang w:val="nl-BE"/>
        </w:rPr>
      </w:pPr>
      <w:r>
        <w:rPr>
          <w:rFonts w:ascii="Tahoma" w:hAnsi="Tahoma" w:cs="Tahoma"/>
          <w:b/>
          <w:lang w:val="nl-BE"/>
        </w:rPr>
        <w:br w:type="page"/>
      </w:r>
    </w:p>
    <w:p w14:paraId="1EFDFD5A" w14:textId="61D0E7C9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b/>
          <w:lang w:val="nl-BE"/>
        </w:rPr>
        <w:lastRenderedPageBreak/>
        <w:t>Regels bij jou thuis</w:t>
      </w:r>
    </w:p>
    <w:p w14:paraId="10ED3772" w14:textId="77777777" w:rsidR="002D3070" w:rsidRPr="0090695D" w:rsidRDefault="002D3070" w:rsidP="002D3070">
      <w:pPr>
        <w:rPr>
          <w:rFonts w:ascii="Tahoma" w:hAnsi="Tahoma" w:cs="Tahoma"/>
          <w:sz w:val="12"/>
          <w:szCs w:val="12"/>
          <w:lang w:val="nl-BE"/>
        </w:rPr>
      </w:pPr>
    </w:p>
    <w:p w14:paraId="52D8D995" w14:textId="77777777" w:rsidR="0040529F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Wedden dat er bij jou thuis ook regels zijn? </w:t>
      </w:r>
    </w:p>
    <w:p w14:paraId="7774CA68" w14:textId="2697CF44" w:rsidR="002D3070" w:rsidRDefault="0040529F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Kruis het juiste antwoord aan!</w:t>
      </w:r>
    </w:p>
    <w:p w14:paraId="2C4F19B8" w14:textId="77777777" w:rsidR="0040529F" w:rsidRDefault="002D3070" w:rsidP="002D3070">
      <w:pPr>
        <w:numPr>
          <w:ilvl w:val="0"/>
          <w:numId w:val="1"/>
        </w:num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Ik mag mijn kleren overal laten slingeren.</w:t>
      </w:r>
    </w:p>
    <w:p w14:paraId="6694CE00" w14:textId="657A1159" w:rsidR="0040529F" w:rsidRDefault="0040529F" w:rsidP="0040529F">
      <w:pPr>
        <w:ind w:left="720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ab/>
      </w:r>
      <w:r>
        <w:rPr>
          <w:rFonts w:ascii="Tahoma" w:hAnsi="Tahoma" w:cs="Tahoma"/>
          <w:lang w:val="nl-BE"/>
        </w:rPr>
        <w:tab/>
      </w:r>
      <w:sdt>
        <w:sdtPr>
          <w:rPr>
            <w:rFonts w:ascii="Tahoma" w:hAnsi="Tahoma" w:cs="Tahoma"/>
            <w:lang w:val="nl-BE"/>
          </w:rPr>
          <w:id w:val="395718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lang w:val="nl-BE"/>
            </w:rPr>
            <w:t>☐</w:t>
          </w:r>
        </w:sdtContent>
      </w:sdt>
      <w:r>
        <w:rPr>
          <w:rFonts w:ascii="Tahoma" w:hAnsi="Tahoma" w:cs="Tahoma"/>
          <w:lang w:val="nl-BE"/>
        </w:rPr>
        <w:t xml:space="preserve">  Ja</w:t>
      </w:r>
      <w:r>
        <w:rPr>
          <w:rFonts w:ascii="Tahoma" w:hAnsi="Tahoma" w:cs="Tahoma"/>
          <w:lang w:val="nl-BE"/>
        </w:rPr>
        <w:tab/>
      </w:r>
      <w:r>
        <w:rPr>
          <w:rFonts w:ascii="Tahoma" w:hAnsi="Tahoma" w:cs="Tahoma"/>
          <w:lang w:val="nl-BE"/>
        </w:rPr>
        <w:tab/>
      </w:r>
      <w:sdt>
        <w:sdtPr>
          <w:rPr>
            <w:rFonts w:ascii="Tahoma" w:hAnsi="Tahoma" w:cs="Tahoma"/>
            <w:lang w:val="nl-BE"/>
          </w:rPr>
          <w:id w:val="-20193778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ahoma" w:hint="eastAsia"/>
              <w:lang w:val="nl-BE"/>
            </w:rPr>
            <w:t>☐</w:t>
          </w:r>
        </w:sdtContent>
      </w:sdt>
      <w:r>
        <w:rPr>
          <w:rFonts w:ascii="Tahoma" w:hAnsi="Tahoma" w:cs="Tahoma"/>
          <w:lang w:val="nl-BE"/>
        </w:rPr>
        <w:t xml:space="preserve">  Neen</w:t>
      </w:r>
    </w:p>
    <w:p w14:paraId="73F60EDD" w14:textId="77777777" w:rsidR="0040529F" w:rsidRDefault="002D3070" w:rsidP="002D3070">
      <w:pPr>
        <w:numPr>
          <w:ilvl w:val="0"/>
          <w:numId w:val="1"/>
        </w:num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Ik moet helpen bij de afwas.</w:t>
      </w:r>
    </w:p>
    <w:p w14:paraId="43BCD281" w14:textId="343C4634" w:rsidR="0040529F" w:rsidRPr="0040529F" w:rsidRDefault="0040529F" w:rsidP="0040529F">
      <w:pPr>
        <w:pStyle w:val="Lijstalinea"/>
        <w:rPr>
          <w:rFonts w:ascii="Tahoma" w:hAnsi="Tahoma" w:cs="Tahoma"/>
          <w:lang w:val="nl-BE"/>
        </w:rPr>
      </w:pPr>
      <w:r w:rsidRPr="0040529F">
        <w:rPr>
          <w:rFonts w:ascii="Tahoma" w:hAnsi="Tahoma" w:cs="Tahoma"/>
          <w:lang w:val="nl-BE"/>
        </w:rPr>
        <w:tab/>
      </w:r>
      <w:r w:rsidRPr="0040529F">
        <w:rPr>
          <w:rFonts w:ascii="Tahoma" w:hAnsi="Tahoma" w:cs="Tahoma"/>
          <w:lang w:val="nl-BE"/>
        </w:rPr>
        <w:tab/>
      </w:r>
      <w:sdt>
        <w:sdtPr>
          <w:rPr>
            <w:rFonts w:ascii="MS Gothic" w:eastAsia="MS Gothic" w:hAnsi="MS Gothic" w:cs="Tahoma"/>
            <w:lang w:val="nl-BE"/>
          </w:rPr>
          <w:id w:val="611094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529F">
            <w:rPr>
              <w:rFonts w:ascii="MS Gothic" w:eastAsia="MS Gothic" w:hAnsi="MS Gothic" w:cs="Tahoma" w:hint="eastAsia"/>
              <w:lang w:val="nl-BE"/>
            </w:rPr>
            <w:t>☐</w:t>
          </w:r>
        </w:sdtContent>
      </w:sdt>
      <w:r w:rsidRPr="0040529F">
        <w:rPr>
          <w:rFonts w:ascii="Tahoma" w:hAnsi="Tahoma" w:cs="Tahoma"/>
          <w:lang w:val="nl-BE"/>
        </w:rPr>
        <w:t xml:space="preserve">  Ja</w:t>
      </w:r>
      <w:r>
        <w:rPr>
          <w:rFonts w:ascii="Tahoma" w:hAnsi="Tahoma" w:cs="Tahoma"/>
          <w:lang w:val="nl-BE"/>
        </w:rPr>
        <w:tab/>
      </w:r>
      <w:r>
        <w:rPr>
          <w:rFonts w:ascii="Tahoma" w:hAnsi="Tahoma" w:cs="Tahoma"/>
          <w:lang w:val="nl-BE"/>
        </w:rPr>
        <w:tab/>
      </w:r>
      <w:sdt>
        <w:sdtPr>
          <w:rPr>
            <w:rFonts w:ascii="MS Gothic" w:eastAsia="MS Gothic" w:hAnsi="MS Gothic" w:cs="Tahoma"/>
            <w:lang w:val="nl-BE"/>
          </w:rPr>
          <w:id w:val="-1635716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529F">
            <w:rPr>
              <w:rFonts w:ascii="MS Gothic" w:eastAsia="MS Gothic" w:hAnsi="MS Gothic" w:cs="Tahoma" w:hint="eastAsia"/>
              <w:lang w:val="nl-BE"/>
            </w:rPr>
            <w:t>☐</w:t>
          </w:r>
        </w:sdtContent>
      </w:sdt>
      <w:r w:rsidRPr="0040529F">
        <w:rPr>
          <w:rFonts w:ascii="Tahoma" w:hAnsi="Tahoma" w:cs="Tahoma"/>
          <w:lang w:val="nl-BE"/>
        </w:rPr>
        <w:t xml:space="preserve">  Neen</w:t>
      </w:r>
    </w:p>
    <w:p w14:paraId="63B4DE17" w14:textId="77777777" w:rsidR="0040529F" w:rsidRDefault="002D3070" w:rsidP="002D3070">
      <w:pPr>
        <w:numPr>
          <w:ilvl w:val="0"/>
          <w:numId w:val="1"/>
        </w:num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Als ik een snoepje wil, moet ik het eerst vragen.</w:t>
      </w:r>
    </w:p>
    <w:p w14:paraId="770D0D2A" w14:textId="2CD85C3A" w:rsidR="0040529F" w:rsidRPr="0040529F" w:rsidRDefault="0040529F" w:rsidP="0040529F">
      <w:pPr>
        <w:pStyle w:val="Lijstalinea"/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ab/>
      </w:r>
      <w:r w:rsidRPr="0040529F">
        <w:rPr>
          <w:rFonts w:ascii="Tahoma" w:hAnsi="Tahoma" w:cs="Tahoma"/>
          <w:lang w:val="nl-BE"/>
        </w:rPr>
        <w:tab/>
      </w:r>
      <w:sdt>
        <w:sdtPr>
          <w:rPr>
            <w:rFonts w:ascii="MS Gothic" w:eastAsia="MS Gothic" w:hAnsi="MS Gothic" w:cs="Tahoma"/>
            <w:lang w:val="nl-BE"/>
          </w:rPr>
          <w:id w:val="15006196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529F">
            <w:rPr>
              <w:rFonts w:ascii="MS Gothic" w:eastAsia="MS Gothic" w:hAnsi="MS Gothic" w:cs="Tahoma" w:hint="eastAsia"/>
              <w:lang w:val="nl-BE"/>
            </w:rPr>
            <w:t>☐</w:t>
          </w:r>
        </w:sdtContent>
      </w:sdt>
      <w:r w:rsidRPr="0040529F">
        <w:rPr>
          <w:rFonts w:ascii="Tahoma" w:hAnsi="Tahoma" w:cs="Tahoma"/>
          <w:lang w:val="nl-BE"/>
        </w:rPr>
        <w:t xml:space="preserve">  Ja</w:t>
      </w:r>
      <w:r>
        <w:rPr>
          <w:rFonts w:ascii="Tahoma" w:hAnsi="Tahoma" w:cs="Tahoma"/>
          <w:lang w:val="nl-BE"/>
        </w:rPr>
        <w:tab/>
      </w:r>
      <w:r>
        <w:rPr>
          <w:rFonts w:ascii="Tahoma" w:hAnsi="Tahoma" w:cs="Tahoma"/>
          <w:lang w:val="nl-BE"/>
        </w:rPr>
        <w:tab/>
      </w:r>
      <w:sdt>
        <w:sdtPr>
          <w:rPr>
            <w:rFonts w:ascii="MS Gothic" w:eastAsia="MS Gothic" w:hAnsi="MS Gothic" w:cs="Tahoma"/>
            <w:lang w:val="nl-BE"/>
          </w:rPr>
          <w:id w:val="-10831379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529F">
            <w:rPr>
              <w:rFonts w:ascii="MS Gothic" w:eastAsia="MS Gothic" w:hAnsi="MS Gothic" w:cs="Tahoma" w:hint="eastAsia"/>
              <w:lang w:val="nl-BE"/>
            </w:rPr>
            <w:t>☐</w:t>
          </w:r>
        </w:sdtContent>
      </w:sdt>
      <w:r w:rsidRPr="0040529F">
        <w:rPr>
          <w:rFonts w:ascii="Tahoma" w:hAnsi="Tahoma" w:cs="Tahoma"/>
          <w:lang w:val="nl-BE"/>
        </w:rPr>
        <w:t xml:space="preserve">  Neen</w:t>
      </w:r>
    </w:p>
    <w:p w14:paraId="33B0A4FF" w14:textId="77777777" w:rsidR="0040529F" w:rsidRDefault="002D3070" w:rsidP="002D3070">
      <w:pPr>
        <w:numPr>
          <w:ilvl w:val="0"/>
          <w:numId w:val="1"/>
        </w:num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In het weekend mag ik zolang slapen als ik wil.</w:t>
      </w:r>
    </w:p>
    <w:p w14:paraId="5656F5D6" w14:textId="37F19576" w:rsidR="0040529F" w:rsidRPr="0040529F" w:rsidRDefault="0040529F" w:rsidP="0040529F">
      <w:pPr>
        <w:pStyle w:val="Lijstalinea"/>
        <w:rPr>
          <w:rFonts w:ascii="Tahoma" w:hAnsi="Tahoma" w:cs="Tahoma"/>
          <w:lang w:val="nl-BE"/>
        </w:rPr>
      </w:pPr>
      <w:r w:rsidRPr="0040529F">
        <w:rPr>
          <w:rFonts w:ascii="Tahoma" w:hAnsi="Tahoma" w:cs="Tahoma"/>
          <w:lang w:val="nl-BE"/>
        </w:rPr>
        <w:tab/>
      </w:r>
      <w:r w:rsidRPr="0040529F">
        <w:rPr>
          <w:rFonts w:ascii="Tahoma" w:hAnsi="Tahoma" w:cs="Tahoma"/>
          <w:lang w:val="nl-BE"/>
        </w:rPr>
        <w:tab/>
      </w:r>
      <w:sdt>
        <w:sdtPr>
          <w:rPr>
            <w:rFonts w:ascii="MS Gothic" w:eastAsia="MS Gothic" w:hAnsi="MS Gothic" w:cs="Tahoma"/>
            <w:lang w:val="nl-BE"/>
          </w:rPr>
          <w:id w:val="896323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529F">
            <w:rPr>
              <w:rFonts w:ascii="MS Gothic" w:eastAsia="MS Gothic" w:hAnsi="MS Gothic" w:cs="Tahoma" w:hint="eastAsia"/>
              <w:lang w:val="nl-BE"/>
            </w:rPr>
            <w:t>☐</w:t>
          </w:r>
        </w:sdtContent>
      </w:sdt>
      <w:r w:rsidRPr="0040529F">
        <w:rPr>
          <w:rFonts w:ascii="Tahoma" w:hAnsi="Tahoma" w:cs="Tahoma"/>
          <w:lang w:val="nl-BE"/>
        </w:rPr>
        <w:t xml:space="preserve">  Ja</w:t>
      </w:r>
      <w:r>
        <w:rPr>
          <w:rFonts w:ascii="Tahoma" w:hAnsi="Tahoma" w:cs="Tahoma"/>
          <w:lang w:val="nl-BE"/>
        </w:rPr>
        <w:tab/>
      </w:r>
      <w:r>
        <w:rPr>
          <w:rFonts w:ascii="Tahoma" w:hAnsi="Tahoma" w:cs="Tahoma"/>
          <w:lang w:val="nl-BE"/>
        </w:rPr>
        <w:tab/>
      </w:r>
      <w:sdt>
        <w:sdtPr>
          <w:rPr>
            <w:rFonts w:ascii="MS Gothic" w:eastAsia="MS Gothic" w:hAnsi="MS Gothic" w:cs="Tahoma"/>
            <w:lang w:val="nl-BE"/>
          </w:rPr>
          <w:id w:val="-1806309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529F">
            <w:rPr>
              <w:rFonts w:ascii="MS Gothic" w:eastAsia="MS Gothic" w:hAnsi="MS Gothic" w:cs="Tahoma" w:hint="eastAsia"/>
              <w:lang w:val="nl-BE"/>
            </w:rPr>
            <w:t>☐</w:t>
          </w:r>
        </w:sdtContent>
      </w:sdt>
      <w:r w:rsidRPr="0040529F">
        <w:rPr>
          <w:rFonts w:ascii="Tahoma" w:hAnsi="Tahoma" w:cs="Tahoma"/>
          <w:lang w:val="nl-BE"/>
        </w:rPr>
        <w:t xml:space="preserve">  Neen</w:t>
      </w:r>
    </w:p>
    <w:p w14:paraId="21610B2F" w14:textId="77777777" w:rsidR="0040529F" w:rsidRDefault="002D3070" w:rsidP="002D3070">
      <w:pPr>
        <w:numPr>
          <w:ilvl w:val="0"/>
          <w:numId w:val="1"/>
        </w:num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Ik mag zelf kiezen naar welk tv-programma ik kijk.</w:t>
      </w:r>
    </w:p>
    <w:p w14:paraId="4A6B8EC6" w14:textId="73B6FF83" w:rsidR="0040529F" w:rsidRPr="0040529F" w:rsidRDefault="0040529F" w:rsidP="0040529F">
      <w:pPr>
        <w:pStyle w:val="Lijstalinea"/>
        <w:rPr>
          <w:rFonts w:ascii="Tahoma" w:hAnsi="Tahoma" w:cs="Tahoma"/>
          <w:lang w:val="nl-BE"/>
        </w:rPr>
      </w:pPr>
      <w:r w:rsidRPr="0040529F">
        <w:rPr>
          <w:rFonts w:ascii="Tahoma" w:hAnsi="Tahoma" w:cs="Tahoma"/>
          <w:lang w:val="nl-BE"/>
        </w:rPr>
        <w:tab/>
      </w:r>
      <w:r w:rsidRPr="0040529F">
        <w:rPr>
          <w:rFonts w:ascii="Tahoma" w:hAnsi="Tahoma" w:cs="Tahoma"/>
          <w:lang w:val="nl-BE"/>
        </w:rPr>
        <w:tab/>
      </w:r>
      <w:sdt>
        <w:sdtPr>
          <w:rPr>
            <w:rFonts w:ascii="MS Gothic" w:eastAsia="MS Gothic" w:hAnsi="MS Gothic" w:cs="Tahoma"/>
            <w:lang w:val="nl-BE"/>
          </w:rPr>
          <w:id w:val="11732175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529F">
            <w:rPr>
              <w:rFonts w:ascii="MS Gothic" w:eastAsia="MS Gothic" w:hAnsi="MS Gothic" w:cs="Tahoma" w:hint="eastAsia"/>
              <w:lang w:val="nl-BE"/>
            </w:rPr>
            <w:t>☐</w:t>
          </w:r>
        </w:sdtContent>
      </w:sdt>
      <w:r w:rsidRPr="0040529F">
        <w:rPr>
          <w:rFonts w:ascii="Tahoma" w:hAnsi="Tahoma" w:cs="Tahoma"/>
          <w:lang w:val="nl-BE"/>
        </w:rPr>
        <w:t xml:space="preserve">  Ja</w:t>
      </w:r>
      <w:r>
        <w:rPr>
          <w:rFonts w:ascii="Tahoma" w:hAnsi="Tahoma" w:cs="Tahoma"/>
          <w:lang w:val="nl-BE"/>
        </w:rPr>
        <w:tab/>
      </w:r>
      <w:r>
        <w:rPr>
          <w:rFonts w:ascii="Tahoma" w:hAnsi="Tahoma" w:cs="Tahoma"/>
          <w:lang w:val="nl-BE"/>
        </w:rPr>
        <w:tab/>
      </w:r>
      <w:sdt>
        <w:sdtPr>
          <w:rPr>
            <w:rFonts w:ascii="MS Gothic" w:eastAsia="MS Gothic" w:hAnsi="MS Gothic" w:cs="Tahoma"/>
            <w:lang w:val="nl-BE"/>
          </w:rPr>
          <w:id w:val="1629889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40529F">
            <w:rPr>
              <w:rFonts w:ascii="MS Gothic" w:eastAsia="MS Gothic" w:hAnsi="MS Gothic" w:cs="Tahoma" w:hint="eastAsia"/>
              <w:lang w:val="nl-BE"/>
            </w:rPr>
            <w:t>☐</w:t>
          </w:r>
        </w:sdtContent>
      </w:sdt>
      <w:r w:rsidRPr="0040529F">
        <w:rPr>
          <w:rFonts w:ascii="Tahoma" w:hAnsi="Tahoma" w:cs="Tahoma"/>
          <w:lang w:val="nl-BE"/>
        </w:rPr>
        <w:t xml:space="preserve">  Neen</w:t>
      </w:r>
    </w:p>
    <w:p w14:paraId="2FE27135" w14:textId="4E753355" w:rsidR="0040529F" w:rsidRDefault="0040529F" w:rsidP="002D3070">
      <w:pPr>
        <w:rPr>
          <w:rFonts w:ascii="Tahoma" w:hAnsi="Tahoma" w:cs="Tahoma"/>
          <w:b/>
          <w:lang w:val="nl-BE"/>
        </w:rPr>
      </w:pPr>
    </w:p>
    <w:p w14:paraId="013F2FB4" w14:textId="77777777" w:rsidR="0040529F" w:rsidRDefault="0040529F" w:rsidP="002D3070">
      <w:pPr>
        <w:rPr>
          <w:rFonts w:ascii="Tahoma" w:hAnsi="Tahoma" w:cs="Tahoma"/>
          <w:b/>
          <w:lang w:val="nl-BE"/>
        </w:rPr>
      </w:pPr>
    </w:p>
    <w:p w14:paraId="6AFF855C" w14:textId="3E35C564" w:rsidR="002D3070" w:rsidRDefault="002D3070" w:rsidP="002D3070">
      <w:pPr>
        <w:rPr>
          <w:rFonts w:ascii="Tahoma" w:hAnsi="Tahoma" w:cs="Tahoma"/>
          <w:lang w:val="nl-BE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DAE698A" wp14:editId="34DACB25">
            <wp:simplePos x="0" y="0"/>
            <wp:positionH relativeFrom="column">
              <wp:posOffset>4044315</wp:posOffset>
            </wp:positionH>
            <wp:positionV relativeFrom="paragraph">
              <wp:posOffset>85725</wp:posOffset>
            </wp:positionV>
            <wp:extent cx="1744980" cy="2289175"/>
            <wp:effectExtent l="0" t="0" r="7620" b="0"/>
            <wp:wrapTight wrapText="bothSides">
              <wp:wrapPolygon edited="0">
                <wp:start x="0" y="0"/>
                <wp:lineTo x="0" y="21390"/>
                <wp:lineTo x="21459" y="21390"/>
                <wp:lineTo x="21459" y="0"/>
                <wp:lineTo x="0" y="0"/>
              </wp:wrapPolygon>
            </wp:wrapTight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2289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 w:cs="Tahoma"/>
          <w:b/>
          <w:lang w:val="nl-BE"/>
        </w:rPr>
        <w:t>Regels op school</w:t>
      </w:r>
    </w:p>
    <w:p w14:paraId="67AC148E" w14:textId="77777777" w:rsidR="002D3070" w:rsidRPr="0090695D" w:rsidRDefault="002D3070" w:rsidP="002D3070">
      <w:pPr>
        <w:rPr>
          <w:rFonts w:ascii="Tahoma" w:hAnsi="Tahoma" w:cs="Tahoma"/>
          <w:sz w:val="12"/>
          <w:szCs w:val="12"/>
          <w:lang w:val="nl-BE"/>
        </w:rPr>
      </w:pPr>
    </w:p>
    <w:p w14:paraId="4F9D686C" w14:textId="77777777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Ook op school gelden er regels en afspraken.</w:t>
      </w:r>
    </w:p>
    <w:p w14:paraId="159F5B2D" w14:textId="7015CE7A" w:rsidR="002D3070" w:rsidRDefault="002D3070" w:rsidP="002D3070">
      <w:pPr>
        <w:rPr>
          <w:rFonts w:ascii="Tahoma" w:hAnsi="Tahoma" w:cs="Tahoma"/>
          <w:lang w:val="nl-BE"/>
        </w:rPr>
      </w:pPr>
    </w:p>
    <w:p w14:paraId="15580E6F" w14:textId="596318F6" w:rsidR="0040529F" w:rsidRDefault="0040529F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Noem 2 regels uit het schoolreglement!</w:t>
      </w:r>
    </w:p>
    <w:p w14:paraId="44DC0A4D" w14:textId="77777777" w:rsidR="0040529F" w:rsidRDefault="0040529F" w:rsidP="0040529F">
      <w:pPr>
        <w:rPr>
          <w:rFonts w:ascii="Tahoma" w:hAnsi="Tahoma" w:cs="Tahoma"/>
          <w:lang w:val="nl-BE"/>
        </w:rPr>
      </w:pPr>
    </w:p>
    <w:p w14:paraId="48840BA8" w14:textId="7654915D" w:rsidR="0040529F" w:rsidRDefault="0040529F" w:rsidP="0040529F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ab/>
      </w:r>
      <w:sdt>
        <w:sdtPr>
          <w:rPr>
            <w:rFonts w:ascii="Tahoma" w:hAnsi="Tahoma" w:cs="Tahoma"/>
          </w:rPr>
          <w:id w:val="-2045043502"/>
          <w:placeholder>
            <w:docPart w:val="1DA3FC0A1A5D458B9FCF3BD9A22E3576"/>
          </w:placeholder>
          <w:showingPlcHdr/>
        </w:sdtPr>
        <w:sdtContent>
          <w:r w:rsidR="0015106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5106E">
        <w:rPr>
          <w:rFonts w:ascii="Tahoma" w:hAnsi="Tahoma" w:cs="Tahoma"/>
          <w:color w:val="FFFFFF" w:themeColor="background1"/>
        </w:rPr>
        <w:t>.</w:t>
      </w:r>
    </w:p>
    <w:p w14:paraId="0CC00426" w14:textId="77777777" w:rsidR="0040529F" w:rsidRDefault="0040529F" w:rsidP="0040529F">
      <w:pPr>
        <w:rPr>
          <w:rFonts w:ascii="Tahoma" w:hAnsi="Tahoma" w:cs="Tahoma"/>
          <w:lang w:val="nl-BE"/>
        </w:rPr>
      </w:pPr>
    </w:p>
    <w:p w14:paraId="3D6BF0A9" w14:textId="344168D9" w:rsidR="0040529F" w:rsidRDefault="0040529F" w:rsidP="0040529F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ab/>
      </w:r>
      <w:sdt>
        <w:sdtPr>
          <w:rPr>
            <w:rFonts w:ascii="Tahoma" w:hAnsi="Tahoma" w:cs="Tahoma"/>
          </w:rPr>
          <w:id w:val="107470525"/>
          <w:placeholder>
            <w:docPart w:val="E2532BA03B7E4C82A2BB45266CA33BBB"/>
          </w:placeholder>
          <w:showingPlcHdr/>
        </w:sdtPr>
        <w:sdtContent>
          <w:r w:rsidR="0015106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5106E">
        <w:rPr>
          <w:rFonts w:ascii="Tahoma" w:hAnsi="Tahoma" w:cs="Tahoma"/>
          <w:color w:val="FFFFFF" w:themeColor="background1"/>
        </w:rPr>
        <w:t>.</w:t>
      </w:r>
    </w:p>
    <w:p w14:paraId="42991AC3" w14:textId="77777777" w:rsidR="0040529F" w:rsidRDefault="0040529F" w:rsidP="002D3070">
      <w:pPr>
        <w:rPr>
          <w:rFonts w:ascii="Tahoma" w:hAnsi="Tahoma" w:cs="Tahoma"/>
          <w:lang w:val="nl-BE"/>
        </w:rPr>
      </w:pPr>
    </w:p>
    <w:p w14:paraId="1D798612" w14:textId="61D3CC78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Wat gebeurt er als je schoolregels overtreedt?</w:t>
      </w:r>
    </w:p>
    <w:p w14:paraId="272C12AA" w14:textId="77777777" w:rsidR="0040529F" w:rsidRDefault="0040529F" w:rsidP="0040529F">
      <w:pPr>
        <w:rPr>
          <w:rFonts w:ascii="Tahoma" w:hAnsi="Tahoma" w:cs="Tahoma"/>
          <w:lang w:val="nl-BE"/>
        </w:rPr>
      </w:pPr>
    </w:p>
    <w:p w14:paraId="60D4C64B" w14:textId="589CBBE1" w:rsidR="0040529F" w:rsidRDefault="0040529F" w:rsidP="0040529F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ab/>
      </w:r>
      <w:sdt>
        <w:sdtPr>
          <w:rPr>
            <w:rFonts w:ascii="Tahoma" w:hAnsi="Tahoma" w:cs="Tahoma"/>
          </w:rPr>
          <w:id w:val="-1031328165"/>
          <w:placeholder>
            <w:docPart w:val="2125D48BE014482083F142B53EA81B62"/>
          </w:placeholder>
          <w:showingPlcHdr/>
        </w:sdtPr>
        <w:sdtContent>
          <w:r w:rsidR="0015106E"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sdtContent>
      </w:sdt>
      <w:r w:rsidR="0015106E">
        <w:rPr>
          <w:rFonts w:ascii="Tahoma" w:hAnsi="Tahoma" w:cs="Tahoma"/>
          <w:color w:val="FFFFFF" w:themeColor="background1"/>
        </w:rPr>
        <w:t>.</w:t>
      </w:r>
    </w:p>
    <w:p w14:paraId="5DC81079" w14:textId="77777777" w:rsidR="0040529F" w:rsidRDefault="0040529F" w:rsidP="0040529F">
      <w:pPr>
        <w:rPr>
          <w:rFonts w:ascii="Tahoma" w:hAnsi="Tahoma" w:cs="Tahoma"/>
          <w:lang w:val="nl-BE"/>
        </w:rPr>
      </w:pPr>
    </w:p>
    <w:p w14:paraId="71B768FE" w14:textId="6EDDA515" w:rsidR="0040529F" w:rsidRDefault="0040529F" w:rsidP="002D3070">
      <w:pPr>
        <w:rPr>
          <w:rFonts w:ascii="Tahoma" w:hAnsi="Tahoma" w:cs="Tahoma"/>
          <w:lang w:val="nl-BE"/>
        </w:rPr>
      </w:pPr>
    </w:p>
    <w:p w14:paraId="48131123" w14:textId="77777777" w:rsidR="0040529F" w:rsidRDefault="0040529F" w:rsidP="002D3070">
      <w:pPr>
        <w:rPr>
          <w:rFonts w:ascii="Tahoma" w:hAnsi="Tahoma" w:cs="Tahoma"/>
          <w:lang w:val="nl-BE"/>
        </w:rPr>
      </w:pPr>
    </w:p>
    <w:p w14:paraId="2F3643CA" w14:textId="66E4C71C" w:rsidR="002D3070" w:rsidRPr="00B97714" w:rsidRDefault="002D3070" w:rsidP="002D3070">
      <w:pPr>
        <w:rPr>
          <w:rFonts w:ascii="Tahoma" w:hAnsi="Tahoma" w:cs="Tahoma"/>
          <w:b/>
          <w:lang w:val="nl-BE"/>
        </w:rPr>
      </w:pPr>
      <w:r>
        <w:rPr>
          <w:rFonts w:ascii="Tahoma" w:hAnsi="Tahoma" w:cs="Tahoma"/>
          <w:b/>
          <w:lang w:val="nl-BE"/>
        </w:rPr>
        <w:t>Rechtsregels</w:t>
      </w:r>
    </w:p>
    <w:p w14:paraId="4FD377CB" w14:textId="20A72DB1" w:rsidR="002D3070" w:rsidRPr="00B97714" w:rsidRDefault="0040529F" w:rsidP="002D3070">
      <w:pPr>
        <w:rPr>
          <w:rFonts w:ascii="Tahoma" w:hAnsi="Tahoma" w:cs="Tahoma"/>
          <w:sz w:val="12"/>
          <w:szCs w:val="12"/>
          <w:lang w:val="nl-BE"/>
        </w:rPr>
      </w:pPr>
      <w:r>
        <w:rPr>
          <w:rFonts w:ascii="Tahoma" w:hAnsi="Tahoma" w:cs="Tahoma"/>
          <w:noProof/>
          <w:lang w:val="nl-BE"/>
        </w:rPr>
        <w:drawing>
          <wp:anchor distT="0" distB="0" distL="114300" distR="114300" simplePos="0" relativeHeight="251660288" behindDoc="1" locked="0" layoutInCell="1" allowOverlap="1" wp14:anchorId="29BEAF22" wp14:editId="185B27FD">
            <wp:simplePos x="0" y="0"/>
            <wp:positionH relativeFrom="column">
              <wp:posOffset>-4445</wp:posOffset>
            </wp:positionH>
            <wp:positionV relativeFrom="paragraph">
              <wp:posOffset>93345</wp:posOffset>
            </wp:positionV>
            <wp:extent cx="2172335" cy="1857375"/>
            <wp:effectExtent l="0" t="0" r="0" b="9525"/>
            <wp:wrapTight wrapText="bothSides">
              <wp:wrapPolygon edited="0">
                <wp:start x="0" y="0"/>
                <wp:lineTo x="0" y="21489"/>
                <wp:lineTo x="21404" y="21489"/>
                <wp:lineTo x="21404" y="0"/>
                <wp:lineTo x="0" y="0"/>
              </wp:wrapPolygon>
            </wp:wrapTight>
            <wp:docPr id="7" name="Afbeelding 7" descr="Afbeelding met tekst, kantoorartikelen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Afbeelding 7" descr="Afbeelding met tekst, kantoorartikelen&#10;&#10;Automatisch gegenereerde beschrijv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233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55B23" w14:textId="7D903752" w:rsidR="0040529F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Het recht is het geheel van regels waaraan iedereen zich moet houden. </w:t>
      </w:r>
    </w:p>
    <w:p w14:paraId="4E49B00D" w14:textId="77777777" w:rsidR="0040529F" w:rsidRDefault="0040529F" w:rsidP="002D3070">
      <w:pPr>
        <w:rPr>
          <w:rFonts w:ascii="Tahoma" w:hAnsi="Tahoma" w:cs="Tahoma"/>
          <w:lang w:val="nl-BE"/>
        </w:rPr>
      </w:pPr>
    </w:p>
    <w:p w14:paraId="783B497C" w14:textId="7BF3CB8B" w:rsidR="0040529F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Deze regels staan opgeschreven in </w:t>
      </w:r>
      <w:r>
        <w:rPr>
          <w:rFonts w:ascii="Tahoma" w:hAnsi="Tahoma" w:cs="Tahoma"/>
          <w:b/>
          <w:lang w:val="nl-BE"/>
        </w:rPr>
        <w:t>wetten</w:t>
      </w:r>
      <w:r>
        <w:rPr>
          <w:rFonts w:ascii="Tahoma" w:hAnsi="Tahoma" w:cs="Tahoma"/>
          <w:lang w:val="nl-BE"/>
        </w:rPr>
        <w:t xml:space="preserve">. </w:t>
      </w:r>
    </w:p>
    <w:p w14:paraId="46B1CB59" w14:textId="40DCA438" w:rsidR="0040529F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Dat zijn moeilijke teksten die vertellen wat je allemaal wel en niet mag doen. </w:t>
      </w:r>
    </w:p>
    <w:p w14:paraId="6B94D2B4" w14:textId="77777777" w:rsidR="0040529F" w:rsidRDefault="0040529F" w:rsidP="002D3070">
      <w:pPr>
        <w:rPr>
          <w:rFonts w:ascii="Tahoma" w:hAnsi="Tahoma" w:cs="Tahoma"/>
          <w:lang w:val="nl-BE"/>
        </w:rPr>
      </w:pPr>
    </w:p>
    <w:p w14:paraId="0E0EF51A" w14:textId="17954EC7" w:rsidR="0040529F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 xml:space="preserve">Alle wetten samen vormen een </w:t>
      </w:r>
      <w:r>
        <w:rPr>
          <w:rFonts w:ascii="Tahoma" w:hAnsi="Tahoma" w:cs="Tahoma"/>
          <w:b/>
          <w:lang w:val="nl-BE"/>
        </w:rPr>
        <w:t>wetboek</w:t>
      </w:r>
      <w:r>
        <w:rPr>
          <w:rFonts w:ascii="Tahoma" w:hAnsi="Tahoma" w:cs="Tahoma"/>
          <w:lang w:val="nl-BE"/>
        </w:rPr>
        <w:t xml:space="preserve">. </w:t>
      </w:r>
    </w:p>
    <w:p w14:paraId="55FBF505" w14:textId="77777777" w:rsidR="0040529F" w:rsidRDefault="0040529F" w:rsidP="002D3070">
      <w:pPr>
        <w:rPr>
          <w:rFonts w:ascii="Tahoma" w:hAnsi="Tahoma" w:cs="Tahoma"/>
          <w:lang w:val="nl-BE"/>
        </w:rPr>
      </w:pPr>
    </w:p>
    <w:p w14:paraId="7EA797A9" w14:textId="64C68214" w:rsidR="002D3070" w:rsidRDefault="002D3070" w:rsidP="002D3070">
      <w:pPr>
        <w:rPr>
          <w:rFonts w:ascii="Tahoma" w:hAnsi="Tahoma" w:cs="Tahoma"/>
          <w:lang w:val="nl-BE"/>
        </w:rPr>
      </w:pPr>
      <w:r>
        <w:rPr>
          <w:rFonts w:ascii="Tahoma" w:hAnsi="Tahoma" w:cs="Tahoma"/>
          <w:lang w:val="nl-BE"/>
        </w:rPr>
        <w:t>Er zijn verschillende wetboeken.</w:t>
      </w:r>
    </w:p>
    <w:sectPr w:rsidR="002D3070" w:rsidSect="009205E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E5351" w14:textId="77777777" w:rsidR="008F5B9B" w:rsidRDefault="008F5B9B" w:rsidP="00F42201">
      <w:r>
        <w:separator/>
      </w:r>
    </w:p>
  </w:endnote>
  <w:endnote w:type="continuationSeparator" w:id="0">
    <w:p w14:paraId="4010A051" w14:textId="77777777" w:rsidR="008F5B9B" w:rsidRDefault="008F5B9B" w:rsidP="00F42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DFFB09" w14:textId="77777777" w:rsidR="00AF1700" w:rsidRDefault="00AF170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CC83" w14:textId="77777777" w:rsidR="00AF1700" w:rsidRDefault="00AF1700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5E64" w14:textId="77777777" w:rsidR="00AF1700" w:rsidRDefault="00AF170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BC485E" w14:textId="77777777" w:rsidR="008F5B9B" w:rsidRDefault="008F5B9B" w:rsidP="00F42201">
      <w:r>
        <w:separator/>
      </w:r>
    </w:p>
  </w:footnote>
  <w:footnote w:type="continuationSeparator" w:id="0">
    <w:p w14:paraId="4AAC990E" w14:textId="77777777" w:rsidR="008F5B9B" w:rsidRDefault="008F5B9B" w:rsidP="00F42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68852" w14:textId="77777777" w:rsidR="00AF1700" w:rsidRDefault="00AF1700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171DB" w14:textId="379E7012" w:rsidR="00F42201" w:rsidRDefault="00F42201">
    <w:pPr>
      <w:pStyle w:val="Koptekst"/>
      <w:pBdr>
        <w:bottom w:val="single" w:sz="6" w:space="1" w:color="auto"/>
      </w:pBdr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t>11</w:t>
    </w:r>
    <w:r w:rsidR="00AF1700">
      <w:rPr>
        <w:rFonts w:asciiTheme="minorHAnsi" w:hAnsiTheme="minorHAnsi" w:cstheme="minorHAnsi"/>
        <w:sz w:val="22"/>
      </w:rPr>
      <w:t>-13-01</w:t>
    </w:r>
    <w:r>
      <w:rPr>
        <w:rFonts w:asciiTheme="minorHAnsi" w:hAnsiTheme="minorHAnsi" w:cstheme="minorHAnsi"/>
        <w:sz w:val="22"/>
      </w:rPr>
      <w:t xml:space="preserve"> – Rechtbanken – </w:t>
    </w:r>
    <w:r w:rsidR="002D3070">
      <w:rPr>
        <w:rFonts w:asciiTheme="minorHAnsi" w:hAnsiTheme="minorHAnsi" w:cstheme="minorHAnsi"/>
        <w:sz w:val="22"/>
      </w:rPr>
      <w:t>Regels en wetten</w:t>
    </w:r>
    <w:r>
      <w:rPr>
        <w:rFonts w:asciiTheme="minorHAnsi" w:hAnsiTheme="minorHAnsi" w:cstheme="minorHAnsi"/>
        <w:sz w:val="22"/>
      </w:rPr>
      <w:tab/>
    </w:r>
    <w:r>
      <w:rPr>
        <w:rFonts w:asciiTheme="minorHAnsi" w:hAnsiTheme="minorHAnsi" w:cstheme="minorHAnsi"/>
        <w:sz w:val="22"/>
      </w:rPr>
      <w:tab/>
    </w:r>
    <w:proofErr w:type="spellStart"/>
    <w:r>
      <w:rPr>
        <w:rFonts w:asciiTheme="minorHAnsi" w:hAnsiTheme="minorHAnsi" w:cstheme="minorHAnsi"/>
        <w:sz w:val="22"/>
      </w:rPr>
      <w:t>Blz</w:t>
    </w:r>
    <w:proofErr w:type="spellEnd"/>
    <w:r>
      <w:rPr>
        <w:rFonts w:asciiTheme="minorHAnsi" w:hAnsiTheme="minorHAnsi" w:cstheme="minorHAnsi"/>
        <w:sz w:val="22"/>
      </w:rPr>
      <w:t xml:space="preserve"> </w:t>
    </w:r>
    <w:r w:rsidRPr="00F42201">
      <w:rPr>
        <w:rFonts w:asciiTheme="minorHAnsi" w:hAnsiTheme="minorHAnsi" w:cstheme="minorHAnsi"/>
        <w:sz w:val="22"/>
      </w:rPr>
      <w:fldChar w:fldCharType="begin"/>
    </w:r>
    <w:r w:rsidRPr="00F42201">
      <w:rPr>
        <w:rFonts w:asciiTheme="minorHAnsi" w:hAnsiTheme="minorHAnsi" w:cstheme="minorHAnsi"/>
        <w:sz w:val="22"/>
      </w:rPr>
      <w:instrText>PAGE   \* MERGEFORMAT</w:instrText>
    </w:r>
    <w:r w:rsidRPr="00F42201">
      <w:rPr>
        <w:rFonts w:asciiTheme="minorHAnsi" w:hAnsiTheme="minorHAnsi" w:cstheme="minorHAnsi"/>
        <w:sz w:val="22"/>
      </w:rPr>
      <w:fldChar w:fldCharType="separate"/>
    </w:r>
    <w:r w:rsidRPr="00F42201">
      <w:rPr>
        <w:rFonts w:asciiTheme="minorHAnsi" w:hAnsiTheme="minorHAnsi" w:cstheme="minorHAnsi"/>
        <w:sz w:val="22"/>
      </w:rPr>
      <w:t>1</w:t>
    </w:r>
    <w:r w:rsidRPr="00F42201">
      <w:rPr>
        <w:rFonts w:asciiTheme="minorHAnsi" w:hAnsiTheme="minorHAnsi" w:cstheme="minorHAnsi"/>
        <w:sz w:val="22"/>
      </w:rPr>
      <w:fldChar w:fldCharType="end"/>
    </w:r>
  </w:p>
  <w:p w14:paraId="7CBD8F14" w14:textId="77777777" w:rsidR="00F42201" w:rsidRPr="00F42201" w:rsidRDefault="00F42201">
    <w:pPr>
      <w:pStyle w:val="Koptekst"/>
      <w:rPr>
        <w:rFonts w:asciiTheme="minorHAnsi" w:hAnsiTheme="minorHAnsi" w:cstheme="minorHAnsi"/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410151" w14:textId="77777777" w:rsidR="00AF1700" w:rsidRDefault="00AF1700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2460F"/>
    <w:multiLevelType w:val="hybridMultilevel"/>
    <w:tmpl w:val="015C5FF8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2753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201"/>
    <w:rsid w:val="00085747"/>
    <w:rsid w:val="0015106E"/>
    <w:rsid w:val="002D3070"/>
    <w:rsid w:val="0040529F"/>
    <w:rsid w:val="00615555"/>
    <w:rsid w:val="007C4EBE"/>
    <w:rsid w:val="008D4E33"/>
    <w:rsid w:val="008F3E4E"/>
    <w:rsid w:val="008F5B9B"/>
    <w:rsid w:val="009205E2"/>
    <w:rsid w:val="00AF1700"/>
    <w:rsid w:val="00C81216"/>
    <w:rsid w:val="00DF1BF5"/>
    <w:rsid w:val="00F4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DE755"/>
  <w15:chartTrackingRefBased/>
  <w15:docId w15:val="{E561E682-C03F-4B30-9DC6-681FA8ED8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4"/>
        <w:szCs w:val="22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42201"/>
    <w:rPr>
      <w:rFonts w:ascii="Times New Roman" w:eastAsia="Times New Roman" w:hAnsi="Times New Roman" w:cs="Times New Roman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42201"/>
  </w:style>
  <w:style w:type="paragraph" w:styleId="Voettekst">
    <w:name w:val="footer"/>
    <w:basedOn w:val="Standaard"/>
    <w:link w:val="VoettekstChar"/>
    <w:uiPriority w:val="99"/>
    <w:unhideWhenUsed/>
    <w:rsid w:val="00F42201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42201"/>
  </w:style>
  <w:style w:type="character" w:styleId="Tekstvantijdelijkeaanduiding">
    <w:name w:val="Placeholder Text"/>
    <w:basedOn w:val="Standaardalinea-lettertype"/>
    <w:uiPriority w:val="99"/>
    <w:semiHidden/>
    <w:rsid w:val="00F42201"/>
    <w:rPr>
      <w:color w:val="808080"/>
    </w:rPr>
  </w:style>
  <w:style w:type="paragraph" w:styleId="Lijstalinea">
    <w:name w:val="List Paragraph"/>
    <w:basedOn w:val="Standaard"/>
    <w:uiPriority w:val="34"/>
    <w:qFormat/>
    <w:rsid w:val="004052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BA58987C1A4F7C9074B945865511B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FE90B7C-47C5-455B-8C56-5B1EFC7797A9}"/>
      </w:docPartPr>
      <w:docPartBody>
        <w:p w:rsidR="00000000" w:rsidRDefault="0072578D" w:rsidP="0072578D">
          <w:pPr>
            <w:pStyle w:val="5DBA58987C1A4F7C9074B945865511B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9560D33790B34A62A272973443CD356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C7D8D75-B264-44D3-AB1B-39C0EFF86D02}"/>
      </w:docPartPr>
      <w:docPartBody>
        <w:p w:rsidR="00000000" w:rsidRDefault="0072578D" w:rsidP="0072578D">
          <w:pPr>
            <w:pStyle w:val="9560D33790B34A62A272973443CD356E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F85F1279A44743EC994F2F2AE939A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20914E-D5DB-4F9E-BCC7-A44E8D65024E}"/>
      </w:docPartPr>
      <w:docPartBody>
        <w:p w:rsidR="00000000" w:rsidRDefault="0072578D" w:rsidP="0072578D">
          <w:pPr>
            <w:pStyle w:val="F85F1279A44743EC994F2F2AE939A7E8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A52DDF2B44EB4852B509E5CD4398A93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A35FB7-3801-4001-AF61-F76F40AACB44}"/>
      </w:docPartPr>
      <w:docPartBody>
        <w:p w:rsidR="00000000" w:rsidRDefault="0072578D" w:rsidP="0072578D">
          <w:pPr>
            <w:pStyle w:val="A52DDF2B44EB4852B509E5CD4398A934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7F4FB4FF8F344B1AA0E7EC445535DBD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0DE4DED-E6DC-4948-9106-B34DAFC8D892}"/>
      </w:docPartPr>
      <w:docPartBody>
        <w:p w:rsidR="00000000" w:rsidRDefault="0072578D" w:rsidP="0072578D">
          <w:pPr>
            <w:pStyle w:val="7F4FB4FF8F344B1AA0E7EC445535DBD3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88E3D73C5E2E44099E99BE7B6742FC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3A7E2DA-FC3D-4AD2-8B28-EDD4E18F17E2}"/>
      </w:docPartPr>
      <w:docPartBody>
        <w:p w:rsidR="00000000" w:rsidRDefault="0072578D" w:rsidP="0072578D">
          <w:pPr>
            <w:pStyle w:val="88E3D73C5E2E44099E99BE7B6742FC6C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61AC7FF67CD442988568018E75F79B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FE18E95-99E8-4037-B3CF-B306A7676AE5}"/>
      </w:docPartPr>
      <w:docPartBody>
        <w:p w:rsidR="00000000" w:rsidRDefault="0072578D" w:rsidP="0072578D">
          <w:pPr>
            <w:pStyle w:val="261AC7FF67CD442988568018E75F79BF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1DA3FC0A1A5D458B9FCF3BD9A22E357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87C8D2-9EE8-4656-81E8-AFE8015289A7}"/>
      </w:docPartPr>
      <w:docPartBody>
        <w:p w:rsidR="00000000" w:rsidRDefault="0072578D" w:rsidP="0072578D">
          <w:pPr>
            <w:pStyle w:val="1DA3FC0A1A5D458B9FCF3BD9A22E3576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E2532BA03B7E4C82A2BB45266CA33B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A379A6B-9DB0-4D40-8A4F-768DC9ACB37A}"/>
      </w:docPartPr>
      <w:docPartBody>
        <w:p w:rsidR="00000000" w:rsidRDefault="0072578D" w:rsidP="0072578D">
          <w:pPr>
            <w:pStyle w:val="E2532BA03B7E4C82A2BB45266CA33BBB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  <w:docPart>
      <w:docPartPr>
        <w:name w:val="2125D48BE014482083F142B53EA81B6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49A1894-CF0B-4494-AFE9-A4FEEE1E13B1}"/>
      </w:docPartPr>
      <w:docPartBody>
        <w:p w:rsidR="00000000" w:rsidRDefault="0072578D" w:rsidP="0072578D">
          <w:pPr>
            <w:pStyle w:val="2125D48BE014482083F142B53EA81B62"/>
          </w:pPr>
          <w:r>
            <w:rPr>
              <w:rStyle w:val="Tekstvantijdelijkeaanduiding"/>
              <w:bdr w:val="single" w:sz="4" w:space="0" w:color="auto"/>
            </w:rPr>
            <w:t xml:space="preserve">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AB0"/>
    <w:rsid w:val="0072578D"/>
    <w:rsid w:val="00BB6EED"/>
    <w:rsid w:val="00DC7522"/>
    <w:rsid w:val="00DE2756"/>
    <w:rsid w:val="00E21C64"/>
    <w:rsid w:val="00F2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72578D"/>
    <w:rPr>
      <w:color w:val="808080"/>
    </w:rPr>
  </w:style>
  <w:style w:type="paragraph" w:customStyle="1" w:styleId="DD7331679454446498A7D96672A7B8C0">
    <w:name w:val="DD7331679454446498A7D96672A7B8C0"/>
    <w:rsid w:val="00F25AB0"/>
  </w:style>
  <w:style w:type="paragraph" w:customStyle="1" w:styleId="959D5256C768451AACE712C5A04896B0">
    <w:name w:val="959D5256C768451AACE712C5A04896B0"/>
    <w:rsid w:val="00F25AB0"/>
  </w:style>
  <w:style w:type="paragraph" w:customStyle="1" w:styleId="4DD4D524240A498B97DD4AF9EF708764">
    <w:name w:val="4DD4D524240A498B97DD4AF9EF708764"/>
    <w:rsid w:val="00F25AB0"/>
  </w:style>
  <w:style w:type="paragraph" w:customStyle="1" w:styleId="FBEDEDA18F28435FA7C5441A5A8CB12D">
    <w:name w:val="FBEDEDA18F28435FA7C5441A5A8CB12D"/>
    <w:rsid w:val="00F25AB0"/>
  </w:style>
  <w:style w:type="paragraph" w:customStyle="1" w:styleId="2C4ACAC7667540DB8F721EC6DFABB319">
    <w:name w:val="2C4ACAC7667540DB8F721EC6DFABB319"/>
    <w:rsid w:val="00F25AB0"/>
  </w:style>
  <w:style w:type="paragraph" w:customStyle="1" w:styleId="1346D537C4BF49619F19E52233ACEE13">
    <w:name w:val="1346D537C4BF49619F19E52233ACEE13"/>
    <w:rsid w:val="00F25AB0"/>
  </w:style>
  <w:style w:type="paragraph" w:customStyle="1" w:styleId="0109A0C468744873AC29B7F05BE8BAC7">
    <w:name w:val="0109A0C468744873AC29B7F05BE8BAC7"/>
    <w:rsid w:val="00F25AB0"/>
  </w:style>
  <w:style w:type="paragraph" w:customStyle="1" w:styleId="526E8E2AA77849D2B5ACDDE37308B7E0">
    <w:name w:val="526E8E2AA77849D2B5ACDDE37308B7E0"/>
    <w:rsid w:val="00F25AB0"/>
  </w:style>
  <w:style w:type="paragraph" w:customStyle="1" w:styleId="4B5650FA32574A0A9A65E5A2500E764B">
    <w:name w:val="4B5650FA32574A0A9A65E5A2500E764B"/>
    <w:rsid w:val="00F25AB0"/>
  </w:style>
  <w:style w:type="paragraph" w:customStyle="1" w:styleId="F13F73B247FB4CCD913F555A3FA30829">
    <w:name w:val="F13F73B247FB4CCD913F555A3FA30829"/>
    <w:rsid w:val="00F25AB0"/>
  </w:style>
  <w:style w:type="paragraph" w:customStyle="1" w:styleId="5DBA58987C1A4F7C9074B945865511B3">
    <w:name w:val="5DBA58987C1A4F7C9074B945865511B3"/>
    <w:rsid w:val="0072578D"/>
    <w:rPr>
      <w:kern w:val="2"/>
      <w14:ligatures w14:val="standardContextual"/>
    </w:rPr>
  </w:style>
  <w:style w:type="paragraph" w:customStyle="1" w:styleId="9560D33790B34A62A272973443CD356E">
    <w:name w:val="9560D33790B34A62A272973443CD356E"/>
    <w:rsid w:val="0072578D"/>
    <w:rPr>
      <w:kern w:val="2"/>
      <w14:ligatures w14:val="standardContextual"/>
    </w:rPr>
  </w:style>
  <w:style w:type="paragraph" w:customStyle="1" w:styleId="F85F1279A44743EC994F2F2AE939A7E8">
    <w:name w:val="F85F1279A44743EC994F2F2AE939A7E8"/>
    <w:rsid w:val="0072578D"/>
    <w:rPr>
      <w:kern w:val="2"/>
      <w14:ligatures w14:val="standardContextual"/>
    </w:rPr>
  </w:style>
  <w:style w:type="paragraph" w:customStyle="1" w:styleId="A52DDF2B44EB4852B509E5CD4398A934">
    <w:name w:val="A52DDF2B44EB4852B509E5CD4398A934"/>
    <w:rsid w:val="0072578D"/>
    <w:rPr>
      <w:kern w:val="2"/>
      <w14:ligatures w14:val="standardContextual"/>
    </w:rPr>
  </w:style>
  <w:style w:type="paragraph" w:customStyle="1" w:styleId="7F4FB4FF8F344B1AA0E7EC445535DBD3">
    <w:name w:val="7F4FB4FF8F344B1AA0E7EC445535DBD3"/>
    <w:rsid w:val="0072578D"/>
    <w:rPr>
      <w:kern w:val="2"/>
      <w14:ligatures w14:val="standardContextual"/>
    </w:rPr>
  </w:style>
  <w:style w:type="paragraph" w:customStyle="1" w:styleId="88E3D73C5E2E44099E99BE7B6742FC6C">
    <w:name w:val="88E3D73C5E2E44099E99BE7B6742FC6C"/>
    <w:rsid w:val="0072578D"/>
    <w:rPr>
      <w:kern w:val="2"/>
      <w14:ligatures w14:val="standardContextual"/>
    </w:rPr>
  </w:style>
  <w:style w:type="paragraph" w:customStyle="1" w:styleId="261AC7FF67CD442988568018E75F79BF">
    <w:name w:val="261AC7FF67CD442988568018E75F79BF"/>
    <w:rsid w:val="0072578D"/>
    <w:rPr>
      <w:kern w:val="2"/>
      <w14:ligatures w14:val="standardContextual"/>
    </w:rPr>
  </w:style>
  <w:style w:type="paragraph" w:customStyle="1" w:styleId="1DA3FC0A1A5D458B9FCF3BD9A22E3576">
    <w:name w:val="1DA3FC0A1A5D458B9FCF3BD9A22E3576"/>
    <w:rsid w:val="0072578D"/>
    <w:rPr>
      <w:kern w:val="2"/>
      <w14:ligatures w14:val="standardContextual"/>
    </w:rPr>
  </w:style>
  <w:style w:type="paragraph" w:customStyle="1" w:styleId="E2532BA03B7E4C82A2BB45266CA33BBB">
    <w:name w:val="E2532BA03B7E4C82A2BB45266CA33BBB"/>
    <w:rsid w:val="0072578D"/>
    <w:rPr>
      <w:kern w:val="2"/>
      <w14:ligatures w14:val="standardContextual"/>
    </w:rPr>
  </w:style>
  <w:style w:type="paragraph" w:customStyle="1" w:styleId="2125D48BE014482083F142B53EA81B62">
    <w:name w:val="2125D48BE014482083F142B53EA81B62"/>
    <w:rsid w:val="0072578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278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Verheyen</dc:creator>
  <cp:keywords/>
  <dc:description/>
  <cp:lastModifiedBy>Marc Verheyen</cp:lastModifiedBy>
  <cp:revision>6</cp:revision>
  <dcterms:created xsi:type="dcterms:W3CDTF">2021-01-23T14:12:00Z</dcterms:created>
  <dcterms:modified xsi:type="dcterms:W3CDTF">2023-11-25T14:48:00Z</dcterms:modified>
</cp:coreProperties>
</file>